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744F" w14:textId="77777777" w:rsidR="00E91C32" w:rsidRPr="00BC3497" w:rsidRDefault="00E91C32" w:rsidP="000E0AC1">
      <w:pPr>
        <w:pStyle w:val="1"/>
        <w:spacing w:before="77" w:line="240" w:lineRule="auto"/>
        <w:ind w:left="3119" w:right="2409" w:hanging="709"/>
        <w:jc w:val="center"/>
      </w:pPr>
      <w:bookmarkStart w:id="0" w:name="_Hlk47601289"/>
      <w:r w:rsidRPr="00BC3497">
        <w:t>ОФІЦІЙНІ ПРАВИЛА АКЦІЇ</w:t>
      </w:r>
    </w:p>
    <w:p w14:paraId="3816DEE1" w14:textId="53218EDE" w:rsidR="00E91C32" w:rsidRPr="00EC7EE5" w:rsidRDefault="00E91C32" w:rsidP="000E0AC1">
      <w:pPr>
        <w:jc w:val="center"/>
        <w:rPr>
          <w:b/>
          <w:bCs/>
          <w:sz w:val="20"/>
          <w:szCs w:val="20"/>
        </w:rPr>
      </w:pPr>
      <w:r w:rsidRPr="00EC7EE5">
        <w:rPr>
          <w:b/>
          <w:bCs/>
          <w:sz w:val="20"/>
          <w:szCs w:val="20"/>
        </w:rPr>
        <w:t>«</w:t>
      </w:r>
      <w:r w:rsidR="00EC7EE5" w:rsidRPr="00EC7EE5">
        <w:rPr>
          <w:b/>
          <w:bCs/>
          <w:sz w:val="20"/>
          <w:szCs w:val="20"/>
        </w:rPr>
        <w:t>МІЙ ФЕСТИВАЛЬ КАР</w:t>
      </w:r>
      <w:r w:rsidR="00EC7EE5" w:rsidRPr="00EC7EE5">
        <w:rPr>
          <w:b/>
          <w:bCs/>
          <w:sz w:val="20"/>
          <w:szCs w:val="20"/>
          <w:lang w:val="ru-RU"/>
        </w:rPr>
        <w:t>’</w:t>
      </w:r>
      <w:r w:rsidR="00EC7EE5" w:rsidRPr="00EC7EE5">
        <w:rPr>
          <w:b/>
          <w:bCs/>
          <w:sz w:val="20"/>
          <w:szCs w:val="20"/>
        </w:rPr>
        <w:t>ЄРИ</w:t>
      </w:r>
      <w:r w:rsidRPr="00EC7EE5">
        <w:rPr>
          <w:b/>
          <w:bCs/>
          <w:sz w:val="20"/>
          <w:szCs w:val="20"/>
        </w:rPr>
        <w:t>»</w:t>
      </w:r>
    </w:p>
    <w:p w14:paraId="607131F5" w14:textId="77777777" w:rsidR="00E91C32" w:rsidRPr="00BC3497" w:rsidRDefault="00E91C32" w:rsidP="00706F77">
      <w:pPr>
        <w:pStyle w:val="a3"/>
        <w:ind w:left="3261" w:right="1842" w:hanging="1134"/>
        <w:jc w:val="center"/>
      </w:pPr>
      <w:r w:rsidRPr="00BC3497">
        <w:t>(далі — «Правила» та «Акція» відповідно)</w:t>
      </w:r>
    </w:p>
    <w:p w14:paraId="71966422" w14:textId="77777777" w:rsidR="00E91C32" w:rsidRPr="00BC3497" w:rsidRDefault="00E91C32" w:rsidP="00706F77">
      <w:pPr>
        <w:pStyle w:val="a3"/>
        <w:spacing w:before="2"/>
        <w:ind w:left="0"/>
      </w:pPr>
    </w:p>
    <w:p w14:paraId="318C6E47" w14:textId="4FAA1866" w:rsidR="00E91C32" w:rsidRPr="00BC3497" w:rsidRDefault="000E0AC1" w:rsidP="00706F77">
      <w:pPr>
        <w:pStyle w:val="1"/>
        <w:numPr>
          <w:ilvl w:val="0"/>
          <w:numId w:val="1"/>
        </w:numPr>
        <w:tabs>
          <w:tab w:val="left" w:pos="2835"/>
        </w:tabs>
        <w:spacing w:line="240" w:lineRule="auto"/>
        <w:ind w:hanging="1120"/>
        <w:jc w:val="left"/>
      </w:pPr>
      <w:r w:rsidRPr="00BC3497">
        <w:t xml:space="preserve">ОРГАНІЗАТОР </w:t>
      </w:r>
      <w:r w:rsidR="00E91C32" w:rsidRPr="00BC3497">
        <w:t>ТА ПАРТНЕР</w:t>
      </w:r>
      <w:r w:rsidRPr="00BC3497">
        <w:t>И</w:t>
      </w:r>
      <w:r w:rsidR="00E91C32" w:rsidRPr="00BC3497">
        <w:rPr>
          <w:spacing w:val="-2"/>
        </w:rPr>
        <w:t xml:space="preserve"> </w:t>
      </w:r>
      <w:r w:rsidR="00E91C32" w:rsidRPr="00BC3497">
        <w:t>АКЦІЇ</w:t>
      </w:r>
    </w:p>
    <w:p w14:paraId="072F7C69" w14:textId="1EECEE95" w:rsidR="000E0AC1" w:rsidRPr="00BC3497" w:rsidRDefault="000E0AC1" w:rsidP="000E0AC1">
      <w:pPr>
        <w:jc w:val="both"/>
        <w:rPr>
          <w:sz w:val="20"/>
          <w:szCs w:val="20"/>
        </w:rPr>
      </w:pPr>
      <w:r w:rsidRPr="00BC3497">
        <w:rPr>
          <w:b/>
          <w:sz w:val="20"/>
          <w:szCs w:val="20"/>
        </w:rPr>
        <w:t>Організатором Акції</w:t>
      </w:r>
      <w:r w:rsidRPr="00BC3497">
        <w:rPr>
          <w:sz w:val="20"/>
          <w:szCs w:val="20"/>
        </w:rPr>
        <w:t xml:space="preserve"> є </w:t>
      </w:r>
      <w:r w:rsidRPr="00BC3497">
        <w:rPr>
          <w:b/>
          <w:sz w:val="20"/>
          <w:szCs w:val="20"/>
        </w:rPr>
        <w:t>Публічне акціонерне товариство</w:t>
      </w:r>
      <w:r w:rsidRPr="00BC3497">
        <w:rPr>
          <w:sz w:val="20"/>
          <w:szCs w:val="20"/>
        </w:rPr>
        <w:t xml:space="preserve"> </w:t>
      </w:r>
      <w:r w:rsidRPr="00BC3497">
        <w:rPr>
          <w:b/>
          <w:sz w:val="20"/>
          <w:szCs w:val="20"/>
        </w:rPr>
        <w:t>«Державний ощадний банк України»</w:t>
      </w:r>
      <w:r w:rsidRPr="00BC3497">
        <w:rPr>
          <w:sz w:val="20"/>
          <w:szCs w:val="20"/>
        </w:rPr>
        <w:t xml:space="preserve">, що знаходиться за </w:t>
      </w:r>
      <w:proofErr w:type="spellStart"/>
      <w:r w:rsidRPr="00BC3497">
        <w:rPr>
          <w:sz w:val="20"/>
          <w:szCs w:val="20"/>
        </w:rPr>
        <w:t>адресою</w:t>
      </w:r>
      <w:proofErr w:type="spellEnd"/>
      <w:r w:rsidRPr="00BC3497">
        <w:rPr>
          <w:sz w:val="20"/>
          <w:szCs w:val="20"/>
        </w:rPr>
        <w:t>: Україна, 01001 м. Київ, вул. Госпітальна, 12-г, ЄДРПОУ 00032129 (надалі – «Організатор» або «Банк»).</w:t>
      </w:r>
    </w:p>
    <w:p w14:paraId="5FF72445" w14:textId="238585D2" w:rsidR="000E0AC1" w:rsidRPr="00BC3497" w:rsidRDefault="000E0AC1" w:rsidP="000E0AC1">
      <w:pPr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Партнером</w:t>
      </w:r>
      <w:r w:rsidRPr="00BC3497">
        <w:rPr>
          <w:sz w:val="20"/>
          <w:szCs w:val="20"/>
        </w:rPr>
        <w:t xml:space="preserve"> </w:t>
      </w:r>
      <w:r w:rsidRPr="00BC3497">
        <w:rPr>
          <w:b/>
          <w:sz w:val="20"/>
          <w:szCs w:val="20"/>
        </w:rPr>
        <w:t>є</w:t>
      </w:r>
      <w:r w:rsidRPr="00BC3497">
        <w:rPr>
          <w:bCs/>
          <w:sz w:val="20"/>
          <w:szCs w:val="20"/>
        </w:rPr>
        <w:t xml:space="preserve"> </w:t>
      </w:r>
      <w:r w:rsidRPr="00BC3497">
        <w:rPr>
          <w:b/>
          <w:bCs/>
          <w:sz w:val="20"/>
          <w:szCs w:val="20"/>
        </w:rPr>
        <w:t xml:space="preserve">Компанія </w:t>
      </w:r>
      <w:proofErr w:type="spellStart"/>
      <w:r w:rsidRPr="00BC3497">
        <w:rPr>
          <w:b/>
          <w:bCs/>
          <w:sz w:val="20"/>
          <w:szCs w:val="20"/>
        </w:rPr>
        <w:t>Masterсard</w:t>
      </w:r>
      <w:proofErr w:type="spellEnd"/>
      <w:r w:rsidRPr="00BC3497">
        <w:rPr>
          <w:b/>
          <w:bCs/>
          <w:sz w:val="20"/>
          <w:szCs w:val="20"/>
        </w:rPr>
        <w:t xml:space="preserve"> </w:t>
      </w:r>
      <w:proofErr w:type="spellStart"/>
      <w:r w:rsidRPr="00BC3497">
        <w:rPr>
          <w:b/>
          <w:bCs/>
          <w:sz w:val="20"/>
          <w:szCs w:val="20"/>
        </w:rPr>
        <w:t>Europe</w:t>
      </w:r>
      <w:proofErr w:type="spellEnd"/>
      <w:r w:rsidRPr="00BC3497">
        <w:rPr>
          <w:b/>
          <w:bCs/>
          <w:sz w:val="20"/>
          <w:szCs w:val="20"/>
        </w:rPr>
        <w:t xml:space="preserve"> SA</w:t>
      </w:r>
      <w:r w:rsidRPr="00BC3497">
        <w:rPr>
          <w:sz w:val="20"/>
          <w:szCs w:val="20"/>
        </w:rPr>
        <w:t>, що знаходиться</w:t>
      </w:r>
      <w:r w:rsidRPr="00BC3497">
        <w:rPr>
          <w:bCs/>
          <w:sz w:val="20"/>
          <w:szCs w:val="20"/>
        </w:rPr>
        <w:t xml:space="preserve"> за </w:t>
      </w:r>
      <w:proofErr w:type="spellStart"/>
      <w:r w:rsidRPr="00BC3497">
        <w:rPr>
          <w:bCs/>
          <w:sz w:val="20"/>
          <w:szCs w:val="20"/>
        </w:rPr>
        <w:t>адресою</w:t>
      </w:r>
      <w:proofErr w:type="spellEnd"/>
      <w:r w:rsidRPr="00BC3497">
        <w:rPr>
          <w:bCs/>
          <w:sz w:val="20"/>
          <w:szCs w:val="20"/>
        </w:rPr>
        <w:t xml:space="preserve">: 198/A, </w:t>
      </w:r>
      <w:r w:rsidR="007C3212">
        <w:rPr>
          <w:bCs/>
          <w:sz w:val="20"/>
          <w:szCs w:val="20"/>
        </w:rPr>
        <w:t xml:space="preserve">Шосе де </w:t>
      </w:r>
      <w:proofErr w:type="spellStart"/>
      <w:r w:rsidR="007C3212">
        <w:rPr>
          <w:bCs/>
          <w:sz w:val="20"/>
          <w:szCs w:val="20"/>
        </w:rPr>
        <w:t>Тервурен</w:t>
      </w:r>
      <w:proofErr w:type="spellEnd"/>
      <w:r w:rsidRPr="00BC3497">
        <w:rPr>
          <w:bCs/>
          <w:sz w:val="20"/>
          <w:szCs w:val="20"/>
        </w:rPr>
        <w:t xml:space="preserve">, 1410 </w:t>
      </w:r>
      <w:r w:rsidR="007C3212">
        <w:rPr>
          <w:bCs/>
          <w:sz w:val="20"/>
          <w:szCs w:val="20"/>
        </w:rPr>
        <w:t>Ватерлоо, Бельгія</w:t>
      </w:r>
      <w:r w:rsidRPr="00BC3497">
        <w:rPr>
          <w:bCs/>
          <w:sz w:val="20"/>
          <w:szCs w:val="20"/>
        </w:rPr>
        <w:t xml:space="preserve"> </w:t>
      </w:r>
      <w:r w:rsidRPr="00BC3497">
        <w:rPr>
          <w:sz w:val="20"/>
          <w:szCs w:val="20"/>
        </w:rPr>
        <w:t>(далі – «Партнер 1»).</w:t>
      </w:r>
    </w:p>
    <w:p w14:paraId="69C7E27C" w14:textId="2737583D" w:rsidR="000E0AC1" w:rsidRPr="00BC3497" w:rsidRDefault="000E0AC1" w:rsidP="000E0AC1">
      <w:pPr>
        <w:tabs>
          <w:tab w:val="left" w:pos="567"/>
        </w:tabs>
        <w:jc w:val="both"/>
        <w:rPr>
          <w:b/>
          <w:sz w:val="20"/>
          <w:szCs w:val="20"/>
          <w:lang w:val="ru-RU"/>
        </w:rPr>
      </w:pPr>
      <w:r w:rsidRPr="00BC3497">
        <w:rPr>
          <w:b/>
          <w:bCs/>
          <w:sz w:val="20"/>
          <w:szCs w:val="20"/>
        </w:rPr>
        <w:t xml:space="preserve">Партнером </w:t>
      </w:r>
      <w:r w:rsidRPr="00BC3497">
        <w:rPr>
          <w:sz w:val="20"/>
          <w:szCs w:val="20"/>
        </w:rPr>
        <w:t xml:space="preserve">є </w:t>
      </w:r>
      <w:r w:rsidRPr="00BC3497">
        <w:rPr>
          <w:b/>
          <w:sz w:val="20"/>
          <w:szCs w:val="20"/>
        </w:rPr>
        <w:t>Національний комплекс «Експоцентр України»,</w:t>
      </w:r>
      <w:r w:rsidRPr="00BC3497">
        <w:rPr>
          <w:rFonts w:eastAsia="MS Mincho"/>
          <w:sz w:val="20"/>
          <w:szCs w:val="20"/>
        </w:rPr>
        <w:t xml:space="preserve"> що</w:t>
      </w:r>
      <w:r w:rsidRPr="00BC3497">
        <w:rPr>
          <w:iCs/>
          <w:sz w:val="20"/>
          <w:szCs w:val="20"/>
        </w:rPr>
        <w:t xml:space="preserve"> </w:t>
      </w:r>
      <w:r w:rsidRPr="00BC3497">
        <w:rPr>
          <w:sz w:val="20"/>
          <w:szCs w:val="20"/>
        </w:rPr>
        <w:t xml:space="preserve">знаходиться за </w:t>
      </w:r>
      <w:proofErr w:type="spellStart"/>
      <w:r w:rsidRPr="00BC3497">
        <w:rPr>
          <w:sz w:val="20"/>
          <w:szCs w:val="20"/>
        </w:rPr>
        <w:t>адресою</w:t>
      </w:r>
      <w:proofErr w:type="spellEnd"/>
      <w:r w:rsidRPr="00BC3497">
        <w:rPr>
          <w:sz w:val="20"/>
          <w:szCs w:val="20"/>
        </w:rPr>
        <w:t>: Україна, 03127, м. Київ, проспект Академіка Глушкова, 1 (далі – «Партнер 2»).</w:t>
      </w:r>
    </w:p>
    <w:p w14:paraId="06C89F56" w14:textId="77777777" w:rsidR="00E91C32" w:rsidRPr="00BC3497" w:rsidRDefault="00E91C32" w:rsidP="00706F77">
      <w:pPr>
        <w:pStyle w:val="a3"/>
        <w:spacing w:before="6"/>
        <w:ind w:left="0"/>
      </w:pPr>
    </w:p>
    <w:p w14:paraId="59955EBD" w14:textId="0A91FCBF" w:rsidR="00E91C32" w:rsidRPr="00BC3497" w:rsidRDefault="00E91C32" w:rsidP="00706F77">
      <w:pPr>
        <w:pStyle w:val="1"/>
        <w:numPr>
          <w:ilvl w:val="0"/>
          <w:numId w:val="1"/>
        </w:numPr>
        <w:tabs>
          <w:tab w:val="left" w:pos="2835"/>
        </w:tabs>
        <w:spacing w:line="240" w:lineRule="auto"/>
        <w:ind w:left="4577" w:hanging="2025"/>
        <w:jc w:val="left"/>
      </w:pPr>
      <w:r w:rsidRPr="00BC3497">
        <w:t>УЧАСНИКИ</w:t>
      </w:r>
      <w:r w:rsidRPr="00BC3497">
        <w:rPr>
          <w:spacing w:val="-1"/>
        </w:rPr>
        <w:t xml:space="preserve"> </w:t>
      </w:r>
      <w:r w:rsidR="00F54330" w:rsidRPr="00BC3497">
        <w:t>АК</w:t>
      </w:r>
      <w:r w:rsidRPr="00BC3497">
        <w:t>ЦІЇ</w:t>
      </w:r>
    </w:p>
    <w:p w14:paraId="526050DA" w14:textId="496C887C" w:rsidR="00E91C32" w:rsidRPr="00BC3497" w:rsidRDefault="00E91C32" w:rsidP="00706F77">
      <w:pPr>
        <w:pStyle w:val="ListParagraph1"/>
        <w:tabs>
          <w:tab w:val="left" w:pos="284"/>
          <w:tab w:val="left" w:pos="426"/>
        </w:tabs>
        <w:ind w:left="142"/>
        <w:contextualSpacing/>
        <w:jc w:val="both"/>
        <w:rPr>
          <w:sz w:val="20"/>
          <w:szCs w:val="20"/>
          <w:lang w:val="uk-UA"/>
        </w:rPr>
      </w:pPr>
      <w:r w:rsidRPr="00BC3497">
        <w:rPr>
          <w:b/>
          <w:bCs/>
          <w:sz w:val="20"/>
          <w:szCs w:val="20"/>
          <w:lang w:val="uk-UA"/>
        </w:rPr>
        <w:t xml:space="preserve">2.1. </w:t>
      </w:r>
      <w:r w:rsidR="00280F0E" w:rsidRPr="00BC3497">
        <w:rPr>
          <w:sz w:val="20"/>
          <w:szCs w:val="20"/>
          <w:lang w:val="uk-UA"/>
        </w:rPr>
        <w:t xml:space="preserve">Участь в Акції мають право взяти дієздатні фізичні особи — громадяни України, а також іноземні громадяни та особи без громадянства, котрим на момент участі в </w:t>
      </w:r>
      <w:r w:rsidR="00CE364F" w:rsidRPr="00BC3497">
        <w:rPr>
          <w:sz w:val="20"/>
          <w:szCs w:val="20"/>
          <w:lang w:val="uk-UA"/>
        </w:rPr>
        <w:t xml:space="preserve">Акції </w:t>
      </w:r>
      <w:r w:rsidR="00280F0E" w:rsidRPr="00BC3497">
        <w:rPr>
          <w:sz w:val="20"/>
          <w:szCs w:val="20"/>
          <w:lang w:val="uk-UA"/>
        </w:rPr>
        <w:t xml:space="preserve">виповнилося 18 років та які є держателями </w:t>
      </w:r>
      <w:r w:rsidR="00D2511A" w:rsidRPr="00BC3497">
        <w:rPr>
          <w:sz w:val="20"/>
          <w:szCs w:val="20"/>
          <w:lang w:val="uk-UA"/>
        </w:rPr>
        <w:t xml:space="preserve">карток </w:t>
      </w:r>
      <w:proofErr w:type="spellStart"/>
      <w:r w:rsidR="00D2511A" w:rsidRPr="00BC3497">
        <w:rPr>
          <w:sz w:val="20"/>
          <w:szCs w:val="20"/>
          <w:lang w:val="uk-UA"/>
        </w:rPr>
        <w:t>Mastercard</w:t>
      </w:r>
      <w:proofErr w:type="spellEnd"/>
      <w:r w:rsidR="00280F0E" w:rsidRPr="00BC3497">
        <w:rPr>
          <w:sz w:val="20"/>
          <w:szCs w:val="20"/>
          <w:lang w:val="uk-UA"/>
        </w:rPr>
        <w:t xml:space="preserve">, емітованих </w:t>
      </w:r>
      <w:r w:rsidR="000E0AC1" w:rsidRPr="00BC3497">
        <w:rPr>
          <w:rFonts w:eastAsia="Times New Roman"/>
          <w:color w:val="000000"/>
          <w:sz w:val="20"/>
          <w:szCs w:val="20"/>
          <w:lang w:val="uk-UA" w:eastAsia="uk-UA"/>
        </w:rPr>
        <w:t xml:space="preserve">АТ «Ощадбанк» </w:t>
      </w:r>
      <w:r w:rsidR="00280F0E" w:rsidRPr="00BC3497">
        <w:rPr>
          <w:sz w:val="20"/>
          <w:szCs w:val="20"/>
          <w:lang w:val="uk-UA"/>
        </w:rPr>
        <w:t>(далі — «Учасник» та «Картка» відповідно).</w:t>
      </w:r>
    </w:p>
    <w:p w14:paraId="540A8D04" w14:textId="77777777" w:rsidR="00E91C32" w:rsidRPr="00BC3497" w:rsidRDefault="00E91C32" w:rsidP="00706F77">
      <w:pPr>
        <w:pStyle w:val="ListParagraph1"/>
        <w:tabs>
          <w:tab w:val="left" w:pos="284"/>
          <w:tab w:val="left" w:pos="426"/>
        </w:tabs>
        <w:ind w:left="142"/>
        <w:contextualSpacing/>
        <w:jc w:val="both"/>
        <w:rPr>
          <w:sz w:val="20"/>
          <w:szCs w:val="20"/>
          <w:lang w:val="uk-UA"/>
        </w:rPr>
      </w:pPr>
    </w:p>
    <w:p w14:paraId="33D0B9C8" w14:textId="4D6DE9AC" w:rsidR="00E91C32" w:rsidRPr="00BC3497" w:rsidRDefault="00E91C32" w:rsidP="00706F77">
      <w:pPr>
        <w:pStyle w:val="1"/>
        <w:numPr>
          <w:ilvl w:val="0"/>
          <w:numId w:val="1"/>
        </w:numPr>
        <w:tabs>
          <w:tab w:val="left" w:pos="2835"/>
        </w:tabs>
        <w:spacing w:line="240" w:lineRule="auto"/>
        <w:ind w:left="3470" w:hanging="918"/>
        <w:jc w:val="left"/>
      </w:pPr>
      <w:r w:rsidRPr="00BC3497">
        <w:t>МІСЦЕ ТА СТРОКИ ПРОВЕДЕННЯ</w:t>
      </w:r>
      <w:r w:rsidRPr="00BC3497">
        <w:rPr>
          <w:spacing w:val="-3"/>
        </w:rPr>
        <w:t xml:space="preserve"> </w:t>
      </w:r>
      <w:r w:rsidR="00F54330" w:rsidRPr="00BC3497">
        <w:t>АК</w:t>
      </w:r>
      <w:r w:rsidRPr="00BC3497">
        <w:t>ЦІЇ</w:t>
      </w:r>
    </w:p>
    <w:p w14:paraId="6973F3A3" w14:textId="0728E82B" w:rsidR="00E91C32" w:rsidRPr="00BC3497" w:rsidRDefault="00E91C32" w:rsidP="000E0AC1">
      <w:pPr>
        <w:pStyle w:val="a5"/>
        <w:ind w:left="142" w:firstLine="0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3.1.</w:t>
      </w:r>
      <w:r w:rsidRPr="00BC3497">
        <w:rPr>
          <w:sz w:val="20"/>
          <w:szCs w:val="20"/>
        </w:rPr>
        <w:t xml:space="preserve"> Період проведення </w:t>
      </w:r>
      <w:r w:rsidR="00F54330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ції:</w:t>
      </w:r>
      <w:r w:rsidRPr="00BC3497">
        <w:rPr>
          <w:spacing w:val="-10"/>
          <w:sz w:val="20"/>
          <w:szCs w:val="20"/>
        </w:rPr>
        <w:t xml:space="preserve"> </w:t>
      </w:r>
      <w:r w:rsidRPr="00BC3497">
        <w:rPr>
          <w:sz w:val="20"/>
          <w:szCs w:val="20"/>
        </w:rPr>
        <w:t>з</w:t>
      </w:r>
      <w:r w:rsidRPr="00BC3497">
        <w:rPr>
          <w:spacing w:val="-10"/>
          <w:sz w:val="20"/>
          <w:szCs w:val="20"/>
        </w:rPr>
        <w:t xml:space="preserve"> </w:t>
      </w:r>
      <w:r w:rsidR="000E0AC1" w:rsidRPr="00BC3497">
        <w:rPr>
          <w:sz w:val="20"/>
          <w:szCs w:val="20"/>
        </w:rPr>
        <w:t>2</w:t>
      </w:r>
      <w:r w:rsidR="00EC7EE5" w:rsidRPr="00EC7EE5">
        <w:rPr>
          <w:sz w:val="20"/>
          <w:szCs w:val="20"/>
          <w:lang w:val="ru-RU"/>
        </w:rPr>
        <w:t>1</w:t>
      </w:r>
      <w:r w:rsidR="00EC7EE5">
        <w:rPr>
          <w:sz w:val="20"/>
          <w:szCs w:val="20"/>
          <w:lang w:val="ru-RU"/>
        </w:rPr>
        <w:t xml:space="preserve"> трав</w:t>
      </w:r>
      <w:r w:rsidR="000E0AC1" w:rsidRPr="00BC3497">
        <w:rPr>
          <w:sz w:val="20"/>
          <w:szCs w:val="20"/>
        </w:rPr>
        <w:t>я</w:t>
      </w:r>
      <w:r w:rsidRPr="00BC3497">
        <w:rPr>
          <w:sz w:val="20"/>
          <w:szCs w:val="20"/>
        </w:rPr>
        <w:t xml:space="preserve"> 202</w:t>
      </w:r>
      <w:r w:rsidR="007C3212">
        <w:rPr>
          <w:sz w:val="20"/>
          <w:szCs w:val="20"/>
        </w:rPr>
        <w:t>6</w:t>
      </w:r>
      <w:r w:rsidR="00F54330" w:rsidRPr="00BC3497">
        <w:rPr>
          <w:sz w:val="20"/>
          <w:szCs w:val="20"/>
        </w:rPr>
        <w:t xml:space="preserve"> </w:t>
      </w:r>
      <w:r w:rsidRPr="00BC3497">
        <w:rPr>
          <w:sz w:val="20"/>
          <w:szCs w:val="20"/>
        </w:rPr>
        <w:t>року по</w:t>
      </w:r>
      <w:r w:rsidRPr="00BC3497">
        <w:rPr>
          <w:spacing w:val="-10"/>
          <w:sz w:val="20"/>
          <w:szCs w:val="20"/>
        </w:rPr>
        <w:t xml:space="preserve"> </w:t>
      </w:r>
      <w:r w:rsidR="000E0AC1" w:rsidRPr="00BC3497">
        <w:rPr>
          <w:spacing w:val="-10"/>
          <w:sz w:val="20"/>
          <w:szCs w:val="20"/>
        </w:rPr>
        <w:t>2</w:t>
      </w:r>
      <w:r w:rsidR="00EC7EE5">
        <w:rPr>
          <w:spacing w:val="-10"/>
          <w:sz w:val="20"/>
          <w:szCs w:val="20"/>
        </w:rPr>
        <w:t>4</w:t>
      </w:r>
      <w:r w:rsidR="007C3212">
        <w:rPr>
          <w:spacing w:val="-10"/>
          <w:sz w:val="20"/>
          <w:szCs w:val="20"/>
        </w:rPr>
        <w:t xml:space="preserve"> т</w:t>
      </w:r>
      <w:r w:rsidR="00EC7EE5">
        <w:rPr>
          <w:spacing w:val="-10"/>
          <w:sz w:val="20"/>
          <w:szCs w:val="20"/>
        </w:rPr>
        <w:t>рав</w:t>
      </w:r>
      <w:r w:rsidR="000E0AC1" w:rsidRPr="00BC3497">
        <w:rPr>
          <w:spacing w:val="-10"/>
          <w:sz w:val="20"/>
          <w:szCs w:val="20"/>
        </w:rPr>
        <w:t>ня</w:t>
      </w:r>
      <w:r w:rsidRPr="00BC3497">
        <w:rPr>
          <w:sz w:val="20"/>
          <w:szCs w:val="20"/>
        </w:rPr>
        <w:t xml:space="preserve"> 202</w:t>
      </w:r>
      <w:r w:rsidR="007C3212">
        <w:rPr>
          <w:sz w:val="20"/>
          <w:szCs w:val="20"/>
        </w:rPr>
        <w:t>6</w:t>
      </w:r>
      <w:r w:rsidRPr="00BC3497">
        <w:rPr>
          <w:spacing w:val="-10"/>
          <w:sz w:val="20"/>
          <w:szCs w:val="20"/>
        </w:rPr>
        <w:t xml:space="preserve"> </w:t>
      </w:r>
      <w:r w:rsidRPr="00BC3497">
        <w:rPr>
          <w:sz w:val="20"/>
          <w:szCs w:val="20"/>
        </w:rPr>
        <w:t>року включно</w:t>
      </w:r>
      <w:r w:rsidR="000E0AC1" w:rsidRPr="00BC3497">
        <w:rPr>
          <w:sz w:val="20"/>
          <w:szCs w:val="20"/>
        </w:rPr>
        <w:t xml:space="preserve">, враховуючи години роботи </w:t>
      </w:r>
      <w:r w:rsidR="00EC7EE5">
        <w:rPr>
          <w:sz w:val="20"/>
          <w:szCs w:val="20"/>
        </w:rPr>
        <w:t>заходу</w:t>
      </w:r>
      <w:r w:rsidR="000E0AC1" w:rsidRPr="00BC3497">
        <w:rPr>
          <w:sz w:val="20"/>
          <w:szCs w:val="20"/>
        </w:rPr>
        <w:t xml:space="preserve"> «</w:t>
      </w:r>
      <w:r w:rsidR="00EC7EE5">
        <w:rPr>
          <w:sz w:val="20"/>
          <w:szCs w:val="20"/>
        </w:rPr>
        <w:t>Фестиваль кар’єри</w:t>
      </w:r>
      <w:r w:rsidR="000E0AC1" w:rsidRPr="00BC3497">
        <w:rPr>
          <w:sz w:val="20"/>
          <w:szCs w:val="20"/>
        </w:rPr>
        <w:t>» - четвер-п’ятниця</w:t>
      </w:r>
      <w:r w:rsidR="000E0AC1" w:rsidRPr="00BC3497">
        <w:rPr>
          <w:b/>
          <w:bCs/>
          <w:sz w:val="20"/>
          <w:szCs w:val="20"/>
        </w:rPr>
        <w:t xml:space="preserve"> з</w:t>
      </w:r>
      <w:r w:rsidR="000E0AC1" w:rsidRPr="00BC3497">
        <w:rPr>
          <w:sz w:val="20"/>
          <w:szCs w:val="20"/>
        </w:rPr>
        <w:t> </w:t>
      </w:r>
      <w:r w:rsidR="00EC7EE5">
        <w:rPr>
          <w:sz w:val="20"/>
          <w:szCs w:val="20"/>
        </w:rPr>
        <w:t>12</w:t>
      </w:r>
      <w:r w:rsidR="000E0AC1" w:rsidRPr="00BC3497">
        <w:rPr>
          <w:sz w:val="20"/>
          <w:szCs w:val="20"/>
        </w:rPr>
        <w:t xml:space="preserve">:00 по 20:00 год., субота-неділя з 10:00 по 20:00 год. </w:t>
      </w:r>
      <w:r w:rsidRPr="00BC3497">
        <w:rPr>
          <w:sz w:val="20"/>
          <w:szCs w:val="20"/>
        </w:rPr>
        <w:t xml:space="preserve">(далі — «Період </w:t>
      </w:r>
      <w:r w:rsidR="00F54330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ції»).</w:t>
      </w:r>
    </w:p>
    <w:p w14:paraId="18F49097" w14:textId="57266CAD" w:rsidR="00063510" w:rsidRPr="00BC3497" w:rsidRDefault="00E91C32" w:rsidP="00C60E20">
      <w:pPr>
        <w:widowControl/>
        <w:autoSpaceDE/>
        <w:autoSpaceDN/>
        <w:ind w:left="142"/>
        <w:contextualSpacing/>
        <w:jc w:val="both"/>
        <w:rPr>
          <w:sz w:val="20"/>
          <w:szCs w:val="20"/>
          <w:shd w:val="clear" w:color="auto" w:fill="FFFFFF"/>
        </w:rPr>
      </w:pPr>
      <w:r w:rsidRPr="00BC3497">
        <w:rPr>
          <w:b/>
          <w:bCs/>
          <w:sz w:val="20"/>
          <w:szCs w:val="20"/>
        </w:rPr>
        <w:t>3.2.</w:t>
      </w:r>
      <w:r w:rsidRPr="00BC3497">
        <w:rPr>
          <w:spacing w:val="-14"/>
          <w:sz w:val="20"/>
          <w:szCs w:val="20"/>
        </w:rPr>
        <w:t xml:space="preserve">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 xml:space="preserve">ція проводиться </w:t>
      </w:r>
      <w:r w:rsidR="00C60E20" w:rsidRPr="00BC3497">
        <w:rPr>
          <w:sz w:val="20"/>
          <w:szCs w:val="20"/>
        </w:rPr>
        <w:t xml:space="preserve">за </w:t>
      </w:r>
      <w:proofErr w:type="spellStart"/>
      <w:r w:rsidR="00C60E20" w:rsidRPr="00BC3497">
        <w:rPr>
          <w:sz w:val="20"/>
          <w:szCs w:val="20"/>
        </w:rPr>
        <w:t>адрес</w:t>
      </w:r>
      <w:r w:rsidR="000E0AC1" w:rsidRPr="00BC3497">
        <w:rPr>
          <w:sz w:val="20"/>
          <w:szCs w:val="20"/>
        </w:rPr>
        <w:t>ою</w:t>
      </w:r>
      <w:proofErr w:type="spellEnd"/>
      <w:r w:rsidR="00C60E20" w:rsidRPr="00BC3497">
        <w:rPr>
          <w:sz w:val="20"/>
          <w:szCs w:val="20"/>
        </w:rPr>
        <w:t xml:space="preserve">: м. Київ, </w:t>
      </w:r>
      <w:r w:rsidR="000E0AC1" w:rsidRPr="00BC3497">
        <w:rPr>
          <w:sz w:val="20"/>
          <w:szCs w:val="20"/>
        </w:rPr>
        <w:t xml:space="preserve">проспект Академіка Глушкова, 1, ВДНГ, </w:t>
      </w:r>
      <w:r w:rsidR="00EC7EE5">
        <w:rPr>
          <w:sz w:val="20"/>
          <w:szCs w:val="20"/>
        </w:rPr>
        <w:t>захід «Ф</w:t>
      </w:r>
      <w:r w:rsidR="000E0AC1" w:rsidRPr="00BC3497">
        <w:rPr>
          <w:sz w:val="20"/>
          <w:szCs w:val="20"/>
        </w:rPr>
        <w:t xml:space="preserve">естиваль </w:t>
      </w:r>
      <w:r w:rsidR="00EC7EE5">
        <w:rPr>
          <w:sz w:val="20"/>
          <w:szCs w:val="20"/>
        </w:rPr>
        <w:t>кар’єри»</w:t>
      </w:r>
      <w:r w:rsidR="00C60E20" w:rsidRPr="00BC3497">
        <w:rPr>
          <w:sz w:val="20"/>
          <w:szCs w:val="20"/>
        </w:rPr>
        <w:t xml:space="preserve"> </w:t>
      </w:r>
      <w:r w:rsidRPr="00BC3497">
        <w:rPr>
          <w:sz w:val="20"/>
          <w:szCs w:val="20"/>
          <w:shd w:val="clear" w:color="auto" w:fill="FFFFFF"/>
        </w:rPr>
        <w:t>(далі — «Місц</w:t>
      </w:r>
      <w:r w:rsidR="000E0AC1" w:rsidRPr="00BC3497">
        <w:rPr>
          <w:sz w:val="20"/>
          <w:szCs w:val="20"/>
          <w:shd w:val="clear" w:color="auto" w:fill="FFFFFF"/>
        </w:rPr>
        <w:t>е</w:t>
      </w:r>
      <w:r w:rsidRPr="00BC3497">
        <w:rPr>
          <w:sz w:val="20"/>
          <w:szCs w:val="20"/>
          <w:shd w:val="clear" w:color="auto" w:fill="FFFFFF"/>
        </w:rPr>
        <w:t xml:space="preserve"> проведення </w:t>
      </w:r>
      <w:r w:rsidR="00A9380C" w:rsidRPr="00BC3497">
        <w:rPr>
          <w:sz w:val="20"/>
          <w:szCs w:val="20"/>
          <w:shd w:val="clear" w:color="auto" w:fill="FFFFFF"/>
        </w:rPr>
        <w:t>Ак</w:t>
      </w:r>
      <w:r w:rsidRPr="00BC3497">
        <w:rPr>
          <w:sz w:val="20"/>
          <w:szCs w:val="20"/>
          <w:shd w:val="clear" w:color="auto" w:fill="FFFFFF"/>
        </w:rPr>
        <w:t xml:space="preserve">ції»). </w:t>
      </w:r>
    </w:p>
    <w:p w14:paraId="37549590" w14:textId="77777777" w:rsidR="00E91C32" w:rsidRPr="00BC3497" w:rsidRDefault="00E91C32" w:rsidP="00706F77">
      <w:pPr>
        <w:pStyle w:val="a5"/>
        <w:ind w:left="142" w:firstLine="0"/>
        <w:jc w:val="both"/>
        <w:rPr>
          <w:sz w:val="20"/>
          <w:szCs w:val="20"/>
        </w:rPr>
      </w:pPr>
    </w:p>
    <w:p w14:paraId="42FA9359" w14:textId="721162ED" w:rsidR="00E91C32" w:rsidRPr="00BC3497" w:rsidRDefault="005B69C8" w:rsidP="00706F77">
      <w:pPr>
        <w:pStyle w:val="1"/>
        <w:numPr>
          <w:ilvl w:val="0"/>
          <w:numId w:val="1"/>
        </w:numPr>
        <w:spacing w:before="3" w:line="240" w:lineRule="auto"/>
        <w:ind w:left="2835" w:hanging="283"/>
        <w:jc w:val="left"/>
      </w:pPr>
      <w:r w:rsidRPr="00BC3497">
        <w:t xml:space="preserve"> </w:t>
      </w:r>
      <w:r w:rsidR="00E91C32" w:rsidRPr="00BC3497">
        <w:t>ІНФОРМАЦІЙНА ПІДТРИМКА</w:t>
      </w:r>
      <w:r w:rsidR="00E91C32" w:rsidRPr="00BC3497">
        <w:rPr>
          <w:spacing w:val="-2"/>
        </w:rPr>
        <w:t xml:space="preserve"> </w:t>
      </w:r>
      <w:r w:rsidR="00A9380C" w:rsidRPr="00BC3497">
        <w:t>АК</w:t>
      </w:r>
      <w:r w:rsidR="00E91C32" w:rsidRPr="00BC3497">
        <w:t>ЦІЇ</w:t>
      </w:r>
    </w:p>
    <w:p w14:paraId="21F3959A" w14:textId="003A03A5" w:rsidR="00E91C32" w:rsidRPr="00BC3497" w:rsidRDefault="00E91C32" w:rsidP="00706F77">
      <w:pPr>
        <w:pStyle w:val="a5"/>
        <w:widowControl/>
        <w:tabs>
          <w:tab w:val="left" w:pos="142"/>
        </w:tabs>
        <w:autoSpaceDE/>
        <w:autoSpaceDN/>
        <w:ind w:left="142" w:firstLine="0"/>
        <w:contextualSpacing/>
        <w:jc w:val="both"/>
        <w:rPr>
          <w:sz w:val="20"/>
          <w:szCs w:val="20"/>
        </w:rPr>
      </w:pPr>
      <w:r w:rsidRPr="00BC3497">
        <w:rPr>
          <w:b/>
          <w:sz w:val="20"/>
          <w:szCs w:val="20"/>
        </w:rPr>
        <w:t xml:space="preserve">4.1. </w:t>
      </w:r>
      <w:r w:rsidRPr="00BC3497">
        <w:rPr>
          <w:sz w:val="20"/>
          <w:szCs w:val="20"/>
        </w:rPr>
        <w:t xml:space="preserve">Інформування про умови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 здійснюється на сайт</w:t>
      </w:r>
      <w:r w:rsidR="000E0AC1" w:rsidRPr="00BC3497">
        <w:rPr>
          <w:sz w:val="20"/>
          <w:szCs w:val="20"/>
          <w:lang w:val="ru-RU"/>
        </w:rPr>
        <w:t>ах</w:t>
      </w:r>
      <w:r w:rsidR="001541BE" w:rsidRPr="00BC3497">
        <w:rPr>
          <w:sz w:val="20"/>
          <w:szCs w:val="20"/>
        </w:rPr>
        <w:t xml:space="preserve"> www.mastercard.ua</w:t>
      </w:r>
      <w:r w:rsidR="00C60E20" w:rsidRPr="00BC3497">
        <w:rPr>
          <w:color w:val="0000FF"/>
          <w:sz w:val="20"/>
          <w:szCs w:val="20"/>
        </w:rPr>
        <w:t xml:space="preserve"> </w:t>
      </w:r>
      <w:r w:rsidR="000E0AC1" w:rsidRPr="00BC3497">
        <w:rPr>
          <w:sz w:val="20"/>
          <w:szCs w:val="20"/>
        </w:rPr>
        <w:t>та</w:t>
      </w:r>
      <w:r w:rsidR="000E0AC1" w:rsidRPr="00BC3497">
        <w:rPr>
          <w:color w:val="0000FF"/>
          <w:sz w:val="20"/>
          <w:szCs w:val="20"/>
        </w:rPr>
        <w:t xml:space="preserve"> https://vdng.ua/ </w:t>
      </w:r>
      <w:r w:rsidR="00CB6F23" w:rsidRPr="00BC3497">
        <w:rPr>
          <w:sz w:val="20"/>
          <w:szCs w:val="20"/>
        </w:rPr>
        <w:t>(далі — «Сайт»).</w:t>
      </w:r>
    </w:p>
    <w:p w14:paraId="18BEE760" w14:textId="7D7FC681" w:rsidR="00E91C32" w:rsidRPr="00BC3497" w:rsidRDefault="00E91C32" w:rsidP="00706F77">
      <w:pPr>
        <w:pStyle w:val="a5"/>
        <w:widowControl/>
        <w:tabs>
          <w:tab w:val="left" w:pos="142"/>
        </w:tabs>
        <w:autoSpaceDE/>
        <w:autoSpaceDN/>
        <w:ind w:left="142" w:firstLine="0"/>
        <w:contextualSpacing/>
        <w:jc w:val="both"/>
        <w:rPr>
          <w:sz w:val="20"/>
          <w:szCs w:val="20"/>
        </w:rPr>
      </w:pPr>
      <w:r w:rsidRPr="00BC3497">
        <w:rPr>
          <w:sz w:val="20"/>
          <w:szCs w:val="20"/>
        </w:rPr>
        <w:t xml:space="preserve">Ці Правила можуть бути змінені та/або доповнені </w:t>
      </w:r>
      <w:r w:rsidR="000E0AC1" w:rsidRPr="00BC3497">
        <w:rPr>
          <w:sz w:val="20"/>
          <w:szCs w:val="20"/>
        </w:rPr>
        <w:t>Організатором</w:t>
      </w:r>
      <w:r w:rsidRPr="00BC3497">
        <w:rPr>
          <w:sz w:val="20"/>
          <w:szCs w:val="20"/>
        </w:rPr>
        <w:t xml:space="preserve"> протягом всього Періоду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ції. Такі зміни та доповнення набувають чинності з моменту розміщення Правил в новій редакції на Сайт</w:t>
      </w:r>
      <w:r w:rsidR="000E0AC1" w:rsidRPr="00BC3497">
        <w:rPr>
          <w:sz w:val="20"/>
          <w:szCs w:val="20"/>
        </w:rPr>
        <w:t>ах</w:t>
      </w:r>
      <w:r w:rsidRPr="00BC3497">
        <w:rPr>
          <w:sz w:val="20"/>
          <w:szCs w:val="20"/>
        </w:rPr>
        <w:t xml:space="preserve">, якщо інше не буде спеціально визначене безпосередньо змінами/доповненнями до цих Правил. </w:t>
      </w:r>
    </w:p>
    <w:p w14:paraId="6EBF0AB7" w14:textId="16F30423" w:rsidR="00E91C32" w:rsidRPr="00BC3497" w:rsidRDefault="00E91C32" w:rsidP="00706F77">
      <w:pPr>
        <w:pStyle w:val="a5"/>
        <w:tabs>
          <w:tab w:val="left" w:pos="0"/>
          <w:tab w:val="left" w:pos="142"/>
          <w:tab w:val="left" w:pos="426"/>
          <w:tab w:val="left" w:pos="567"/>
        </w:tabs>
        <w:ind w:left="142" w:firstLine="0"/>
        <w:jc w:val="both"/>
        <w:rPr>
          <w:sz w:val="20"/>
          <w:szCs w:val="20"/>
        </w:rPr>
      </w:pPr>
      <w:r w:rsidRPr="00BC3497">
        <w:rPr>
          <w:sz w:val="20"/>
          <w:szCs w:val="20"/>
        </w:rPr>
        <w:t>Якщо Учасник продовжує брати уча</w:t>
      </w:r>
      <w:r w:rsidR="005B69C8" w:rsidRPr="00BC3497">
        <w:rPr>
          <w:sz w:val="20"/>
          <w:szCs w:val="20"/>
        </w:rPr>
        <w:t>с</w:t>
      </w:r>
      <w:r w:rsidRPr="00BC3497">
        <w:rPr>
          <w:sz w:val="20"/>
          <w:szCs w:val="20"/>
        </w:rPr>
        <w:t xml:space="preserve">ть в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 після внесення змін до Правил, то вважається, що такий Учасник погодився зі змінами до Правил.</w:t>
      </w:r>
    </w:p>
    <w:p w14:paraId="320AFB34" w14:textId="09C999EA" w:rsidR="00E91C32" w:rsidRPr="00BC3497" w:rsidRDefault="00E91C32" w:rsidP="00706F77">
      <w:pPr>
        <w:pStyle w:val="a5"/>
        <w:widowControl/>
        <w:numPr>
          <w:ilvl w:val="1"/>
          <w:numId w:val="2"/>
        </w:numPr>
        <w:tabs>
          <w:tab w:val="left" w:pos="142"/>
          <w:tab w:val="left" w:pos="284"/>
          <w:tab w:val="left" w:pos="426"/>
          <w:tab w:val="left" w:pos="567"/>
        </w:tabs>
        <w:autoSpaceDE/>
        <w:autoSpaceDN/>
        <w:ind w:left="142" w:firstLine="0"/>
        <w:contextualSpacing/>
        <w:jc w:val="both"/>
        <w:rPr>
          <w:sz w:val="20"/>
          <w:szCs w:val="20"/>
        </w:rPr>
      </w:pPr>
      <w:r w:rsidRPr="00BC3497">
        <w:rPr>
          <w:sz w:val="20"/>
          <w:szCs w:val="20"/>
        </w:rPr>
        <w:t xml:space="preserve">Якщо з будь-якої причини, що не залежить від </w:t>
      </w:r>
      <w:r w:rsidR="000E0AC1" w:rsidRPr="00BC3497">
        <w:rPr>
          <w:sz w:val="20"/>
          <w:szCs w:val="20"/>
        </w:rPr>
        <w:t>Організатора</w:t>
      </w:r>
      <w:r w:rsidRPr="00BC3497">
        <w:rPr>
          <w:sz w:val="20"/>
          <w:szCs w:val="20"/>
        </w:rPr>
        <w:t>/Партнер</w:t>
      </w:r>
      <w:r w:rsidR="000E0AC1" w:rsidRPr="00BC3497">
        <w:rPr>
          <w:sz w:val="20"/>
          <w:szCs w:val="20"/>
        </w:rPr>
        <w:t>ів</w:t>
      </w:r>
      <w:r w:rsidRPr="00BC3497">
        <w:rPr>
          <w:sz w:val="20"/>
          <w:szCs w:val="20"/>
        </w:rPr>
        <w:t xml:space="preserve">, будь-який етап цієї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 xml:space="preserve">ції не може проводитися так, як це заплановано, яка знаходиться поза межами контролю </w:t>
      </w:r>
      <w:r w:rsidR="000E0AC1" w:rsidRPr="00BC3497">
        <w:rPr>
          <w:sz w:val="20"/>
          <w:szCs w:val="20"/>
        </w:rPr>
        <w:t xml:space="preserve">Організатора/Партнерів </w:t>
      </w:r>
      <w:r w:rsidRPr="00BC3497">
        <w:rPr>
          <w:sz w:val="20"/>
          <w:szCs w:val="20"/>
        </w:rPr>
        <w:t xml:space="preserve">та яка впливає на виконання, безпеку та/або належне проведення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 xml:space="preserve">ції, </w:t>
      </w:r>
      <w:r w:rsidR="000E0AC1" w:rsidRPr="00BC3497">
        <w:rPr>
          <w:sz w:val="20"/>
          <w:szCs w:val="20"/>
        </w:rPr>
        <w:t>Організатор</w:t>
      </w:r>
      <w:r w:rsidRPr="00BC3497">
        <w:rPr>
          <w:sz w:val="20"/>
          <w:szCs w:val="20"/>
        </w:rPr>
        <w:t xml:space="preserve"> може на свій власний розсуд скасувати, анулювати, припинити, змінити або тимчасово припинити проведення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 xml:space="preserve">ції, або ж визнати недійсними в рамках </w:t>
      </w:r>
      <w:r w:rsidR="00A9380C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 будь-які проведені т</w:t>
      </w:r>
      <w:r w:rsidR="005B69C8" w:rsidRPr="00BC3497">
        <w:rPr>
          <w:sz w:val="20"/>
          <w:szCs w:val="20"/>
        </w:rPr>
        <w:t>ранс</w:t>
      </w:r>
      <w:r w:rsidRPr="00BC3497">
        <w:rPr>
          <w:sz w:val="20"/>
          <w:szCs w:val="20"/>
        </w:rPr>
        <w:t>акції тощо.</w:t>
      </w:r>
    </w:p>
    <w:p w14:paraId="6A53C2F2" w14:textId="77777777" w:rsidR="00E91C32" w:rsidRPr="00BC3497" w:rsidRDefault="00E91C32" w:rsidP="00706F77">
      <w:pPr>
        <w:pStyle w:val="a3"/>
        <w:spacing w:before="3"/>
        <w:ind w:left="0"/>
      </w:pPr>
    </w:p>
    <w:p w14:paraId="2A6A9B93" w14:textId="3E93A702" w:rsidR="00E91C32" w:rsidRPr="00BC3497" w:rsidRDefault="00E91C32" w:rsidP="00706F77">
      <w:pPr>
        <w:pStyle w:val="1"/>
        <w:numPr>
          <w:ilvl w:val="0"/>
          <w:numId w:val="1"/>
        </w:numPr>
        <w:tabs>
          <w:tab w:val="left" w:pos="2835"/>
        </w:tabs>
        <w:spacing w:line="240" w:lineRule="auto"/>
        <w:ind w:left="3686" w:hanging="1134"/>
        <w:jc w:val="left"/>
      </w:pPr>
      <w:r w:rsidRPr="00BC3497">
        <w:t xml:space="preserve"> УМОВИ УЧАСТІ В </w:t>
      </w:r>
      <w:r w:rsidR="00CD5E77" w:rsidRPr="00BC3497">
        <w:t>АК</w:t>
      </w:r>
      <w:r w:rsidRPr="00BC3497">
        <w:t>ЦІЇ</w:t>
      </w:r>
    </w:p>
    <w:p w14:paraId="56DF3230" w14:textId="173E7D2B" w:rsidR="00E91C32" w:rsidRPr="00BC3497" w:rsidRDefault="00E91C32" w:rsidP="00706F77">
      <w:pPr>
        <w:tabs>
          <w:tab w:val="left" w:pos="465"/>
        </w:tabs>
        <w:ind w:left="142"/>
        <w:jc w:val="both"/>
        <w:rPr>
          <w:sz w:val="20"/>
          <w:szCs w:val="20"/>
        </w:rPr>
      </w:pPr>
      <w:bookmarkStart w:id="1" w:name="_Hlk47601400"/>
      <w:bookmarkEnd w:id="0"/>
      <w:r w:rsidRPr="00BC3497">
        <w:rPr>
          <w:b/>
          <w:bCs/>
          <w:sz w:val="20"/>
          <w:szCs w:val="20"/>
        </w:rPr>
        <w:t>5.1.</w:t>
      </w:r>
      <w:r w:rsidRPr="00BC3497">
        <w:rPr>
          <w:sz w:val="20"/>
          <w:szCs w:val="20"/>
        </w:rPr>
        <w:t xml:space="preserve"> Для участі в </w:t>
      </w:r>
      <w:r w:rsidR="00CD5E77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 необхідно</w:t>
      </w:r>
      <w:r w:rsidR="00CE364F" w:rsidRPr="00BC3497">
        <w:rPr>
          <w:sz w:val="20"/>
          <w:szCs w:val="20"/>
        </w:rPr>
        <w:t xml:space="preserve"> протягом Періоду Акції</w:t>
      </w:r>
      <w:r w:rsidRPr="00BC3497">
        <w:rPr>
          <w:sz w:val="20"/>
          <w:szCs w:val="20"/>
        </w:rPr>
        <w:t>:</w:t>
      </w:r>
    </w:p>
    <w:p w14:paraId="4B9548D5" w14:textId="5561DA36" w:rsidR="00E91C32" w:rsidRPr="00BC3497" w:rsidRDefault="00E91C32" w:rsidP="00706F77">
      <w:pPr>
        <w:tabs>
          <w:tab w:val="left" w:pos="465"/>
        </w:tabs>
        <w:ind w:left="142"/>
        <w:jc w:val="both"/>
        <w:rPr>
          <w:sz w:val="20"/>
          <w:szCs w:val="20"/>
        </w:rPr>
      </w:pPr>
      <w:r w:rsidRPr="00BC3497">
        <w:rPr>
          <w:sz w:val="20"/>
          <w:szCs w:val="20"/>
        </w:rPr>
        <w:t>5.1.1.</w:t>
      </w:r>
      <w:r w:rsidRPr="00BC3497">
        <w:rPr>
          <w:sz w:val="20"/>
          <w:szCs w:val="20"/>
        </w:rPr>
        <w:tab/>
        <w:t>мати відкриту Картку або оформити та активувати Картку;</w:t>
      </w:r>
    </w:p>
    <w:p w14:paraId="7AAE5BC0" w14:textId="33F10C29" w:rsidR="00085808" w:rsidRDefault="00E91C32" w:rsidP="00085808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bCs/>
          <w:sz w:val="20"/>
          <w:szCs w:val="20"/>
        </w:rPr>
      </w:pPr>
      <w:r w:rsidRPr="00BC3497">
        <w:rPr>
          <w:bCs/>
          <w:sz w:val="20"/>
          <w:szCs w:val="20"/>
        </w:rPr>
        <w:t xml:space="preserve">5.1.2. </w:t>
      </w:r>
      <w:r w:rsidR="00085808">
        <w:rPr>
          <w:bCs/>
          <w:sz w:val="20"/>
          <w:szCs w:val="20"/>
        </w:rPr>
        <w:t>з</w:t>
      </w:r>
      <w:r w:rsidR="00085808" w:rsidRPr="00085808">
        <w:rPr>
          <w:bCs/>
          <w:sz w:val="20"/>
          <w:szCs w:val="20"/>
        </w:rPr>
        <w:t xml:space="preserve">дійснити оплату Карткою за будь-які товари та на будь-яку суму </w:t>
      </w:r>
      <w:r w:rsidR="00085808">
        <w:rPr>
          <w:bCs/>
          <w:sz w:val="20"/>
          <w:szCs w:val="20"/>
        </w:rPr>
        <w:t>в</w:t>
      </w:r>
      <w:r w:rsidR="00085808" w:rsidRPr="00085808">
        <w:rPr>
          <w:bCs/>
          <w:sz w:val="20"/>
          <w:szCs w:val="20"/>
        </w:rPr>
        <w:t xml:space="preserve"> торговельних точках на </w:t>
      </w:r>
      <w:proofErr w:type="spellStart"/>
      <w:r w:rsidR="00085808" w:rsidRPr="00085808">
        <w:rPr>
          <w:bCs/>
          <w:sz w:val="20"/>
          <w:szCs w:val="20"/>
        </w:rPr>
        <w:t>фудкорті</w:t>
      </w:r>
      <w:proofErr w:type="spellEnd"/>
      <w:r w:rsidR="00085808" w:rsidRPr="00085808">
        <w:rPr>
          <w:bCs/>
          <w:sz w:val="20"/>
          <w:szCs w:val="20"/>
        </w:rPr>
        <w:t xml:space="preserve"> в Місці проведення Акції (на території </w:t>
      </w:r>
      <w:r w:rsidR="00EC7EE5">
        <w:rPr>
          <w:bCs/>
          <w:sz w:val="20"/>
          <w:szCs w:val="20"/>
        </w:rPr>
        <w:t>заходу</w:t>
      </w:r>
      <w:r w:rsidR="00085808" w:rsidRPr="00085808">
        <w:rPr>
          <w:bCs/>
          <w:sz w:val="20"/>
          <w:szCs w:val="20"/>
        </w:rPr>
        <w:t xml:space="preserve"> «</w:t>
      </w:r>
      <w:r w:rsidR="00EC7EE5">
        <w:rPr>
          <w:bCs/>
          <w:sz w:val="20"/>
          <w:szCs w:val="20"/>
        </w:rPr>
        <w:t>Фестиваль кар’єри</w:t>
      </w:r>
      <w:r w:rsidR="00085808" w:rsidRPr="00085808">
        <w:rPr>
          <w:bCs/>
          <w:sz w:val="20"/>
          <w:szCs w:val="20"/>
        </w:rPr>
        <w:t xml:space="preserve">»), позначених відповідними </w:t>
      </w:r>
      <w:r w:rsidR="00085808">
        <w:rPr>
          <w:bCs/>
          <w:sz w:val="20"/>
          <w:szCs w:val="20"/>
        </w:rPr>
        <w:t>рекламно-</w:t>
      </w:r>
      <w:r w:rsidR="00085808" w:rsidRPr="00085808">
        <w:rPr>
          <w:bCs/>
          <w:sz w:val="20"/>
          <w:szCs w:val="20"/>
        </w:rPr>
        <w:t xml:space="preserve">інформаційними матеріалами </w:t>
      </w:r>
      <w:r w:rsidR="008579EE">
        <w:rPr>
          <w:bCs/>
          <w:sz w:val="20"/>
          <w:szCs w:val="20"/>
        </w:rPr>
        <w:t>про знижку</w:t>
      </w:r>
      <w:r w:rsidR="00085808" w:rsidRPr="00085808">
        <w:rPr>
          <w:bCs/>
          <w:sz w:val="20"/>
          <w:szCs w:val="20"/>
        </w:rPr>
        <w:t>, для гарантованого отримання заохочення Акції, визначеного в п. 6.1 цих Правил (далі – «Трансакція»).</w:t>
      </w:r>
    </w:p>
    <w:p w14:paraId="6D333ACB" w14:textId="520B5EF7" w:rsidR="00EC7EE5" w:rsidRDefault="00EC7EE5" w:rsidP="00085808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Перелік торговельних точок на </w:t>
      </w:r>
      <w:proofErr w:type="spellStart"/>
      <w:r>
        <w:rPr>
          <w:bCs/>
          <w:sz w:val="20"/>
          <w:szCs w:val="20"/>
        </w:rPr>
        <w:t>фудкорті</w:t>
      </w:r>
      <w:proofErr w:type="spellEnd"/>
      <w:r>
        <w:rPr>
          <w:bCs/>
          <w:sz w:val="20"/>
          <w:szCs w:val="20"/>
        </w:rPr>
        <w:t>, що беруть участь в Акції:</w:t>
      </w:r>
    </w:p>
    <w:p w14:paraId="553D86DC" w14:textId="379566CF" w:rsidR="00EC7EE5" w:rsidRPr="003F7793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3F7793">
        <w:rPr>
          <w:sz w:val="20"/>
          <w:szCs w:val="20"/>
        </w:rPr>
        <w:t xml:space="preserve">1) </w:t>
      </w:r>
      <w:proofErr w:type="spellStart"/>
      <w:r w:rsidRPr="003F7793">
        <w:rPr>
          <w:sz w:val="20"/>
          <w:szCs w:val="20"/>
        </w:rPr>
        <w:t>Просеко+устриц</w:t>
      </w:r>
      <w:r>
        <w:rPr>
          <w:sz w:val="20"/>
          <w:szCs w:val="20"/>
        </w:rPr>
        <w:t>і</w:t>
      </w:r>
      <w:proofErr w:type="spellEnd"/>
    </w:p>
    <w:p w14:paraId="346B77F8" w14:textId="2CB3724F" w:rsidR="00EC7EE5" w:rsidRPr="003F7793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3F7793">
        <w:rPr>
          <w:sz w:val="20"/>
          <w:szCs w:val="20"/>
        </w:rPr>
        <w:t>2) Бульба бар</w:t>
      </w:r>
    </w:p>
    <w:p w14:paraId="19E63AF7" w14:textId="10D2C872" w:rsidR="00EC7EE5" w:rsidRPr="003F7793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3F7793">
        <w:rPr>
          <w:sz w:val="20"/>
          <w:szCs w:val="20"/>
        </w:rPr>
        <w:t xml:space="preserve">3) </w:t>
      </w:r>
      <w:proofErr w:type="spellStart"/>
      <w:r w:rsidRPr="003F7793">
        <w:rPr>
          <w:sz w:val="20"/>
          <w:szCs w:val="20"/>
        </w:rPr>
        <w:t>Бабл</w:t>
      </w:r>
      <w:proofErr w:type="spellEnd"/>
      <w:r w:rsidRPr="003F7793">
        <w:rPr>
          <w:sz w:val="20"/>
          <w:szCs w:val="20"/>
        </w:rPr>
        <w:t xml:space="preserve"> </w:t>
      </w:r>
      <w:proofErr w:type="spellStart"/>
      <w:r w:rsidRPr="003F7793">
        <w:rPr>
          <w:sz w:val="20"/>
          <w:szCs w:val="20"/>
        </w:rPr>
        <w:t>вафл</w:t>
      </w:r>
      <w:proofErr w:type="spellEnd"/>
      <w:r w:rsidRPr="003F7793">
        <w:rPr>
          <w:sz w:val="20"/>
          <w:szCs w:val="20"/>
        </w:rPr>
        <w:t xml:space="preserve"> + полуниця в шоколаді</w:t>
      </w:r>
    </w:p>
    <w:p w14:paraId="72CF7D51" w14:textId="434F1D7F" w:rsidR="00EC7EE5" w:rsidRPr="00EC7EE5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3F7793">
        <w:rPr>
          <w:sz w:val="20"/>
          <w:szCs w:val="20"/>
        </w:rPr>
        <w:t xml:space="preserve">4) </w:t>
      </w:r>
      <w:r w:rsidRPr="00EC7EE5">
        <w:rPr>
          <w:sz w:val="20"/>
          <w:szCs w:val="20"/>
        </w:rPr>
        <w:t>Філадельфія (суші)</w:t>
      </w:r>
    </w:p>
    <w:p w14:paraId="1D079386" w14:textId="21E73A4F" w:rsidR="00EC7EE5" w:rsidRPr="003F7793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3F7793">
        <w:rPr>
          <w:sz w:val="20"/>
          <w:szCs w:val="20"/>
        </w:rPr>
        <w:t>) Хот дог</w:t>
      </w:r>
    </w:p>
    <w:p w14:paraId="46B34256" w14:textId="2927AA9A" w:rsidR="00EC7EE5" w:rsidRPr="003F7793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3F7793">
        <w:rPr>
          <w:sz w:val="20"/>
          <w:szCs w:val="20"/>
        </w:rPr>
        <w:t xml:space="preserve">) </w:t>
      </w:r>
      <w:r>
        <w:rPr>
          <w:sz w:val="20"/>
          <w:szCs w:val="20"/>
        </w:rPr>
        <w:t>Лимонад</w:t>
      </w:r>
    </w:p>
    <w:p w14:paraId="6604C218" w14:textId="690B3452" w:rsidR="00EC7EE5" w:rsidRPr="003F7793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3F7793">
        <w:rPr>
          <w:sz w:val="20"/>
          <w:szCs w:val="20"/>
        </w:rPr>
        <w:t xml:space="preserve">) Блек </w:t>
      </w:r>
      <w:proofErr w:type="spellStart"/>
      <w:r w:rsidRPr="003F7793">
        <w:rPr>
          <w:sz w:val="20"/>
          <w:szCs w:val="20"/>
        </w:rPr>
        <w:t>бургер</w:t>
      </w:r>
      <w:proofErr w:type="spellEnd"/>
    </w:p>
    <w:p w14:paraId="5F96FF4A" w14:textId="5B4B91C5" w:rsidR="00EC7EE5" w:rsidRPr="003F7793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3F7793">
        <w:rPr>
          <w:sz w:val="20"/>
          <w:szCs w:val="20"/>
        </w:rPr>
        <w:t>) Маест</w:t>
      </w:r>
      <w:r>
        <w:rPr>
          <w:sz w:val="20"/>
          <w:szCs w:val="20"/>
        </w:rPr>
        <w:t>р</w:t>
      </w:r>
      <w:r w:rsidRPr="003F7793">
        <w:rPr>
          <w:sz w:val="20"/>
          <w:szCs w:val="20"/>
        </w:rPr>
        <w:t xml:space="preserve">о </w:t>
      </w:r>
      <w:proofErr w:type="spellStart"/>
      <w:r w:rsidRPr="003F7793">
        <w:rPr>
          <w:sz w:val="20"/>
          <w:szCs w:val="20"/>
        </w:rPr>
        <w:t>фалафель</w:t>
      </w:r>
      <w:proofErr w:type="spellEnd"/>
    </w:p>
    <w:p w14:paraId="3ECC9B4A" w14:textId="19F87A36" w:rsidR="00EC7EE5" w:rsidRPr="003F7793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3F7793">
        <w:rPr>
          <w:sz w:val="20"/>
          <w:szCs w:val="20"/>
        </w:rPr>
        <w:t xml:space="preserve">) Львівські </w:t>
      </w:r>
      <w:proofErr w:type="spellStart"/>
      <w:r w:rsidRPr="003F7793">
        <w:rPr>
          <w:sz w:val="20"/>
          <w:szCs w:val="20"/>
        </w:rPr>
        <w:t>круасани</w:t>
      </w:r>
      <w:proofErr w:type="spellEnd"/>
    </w:p>
    <w:p w14:paraId="4A6E44D1" w14:textId="25A832D2" w:rsidR="00EC7EE5" w:rsidRPr="003F7793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3F7793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Pr="003F7793">
        <w:rPr>
          <w:sz w:val="20"/>
          <w:szCs w:val="20"/>
        </w:rPr>
        <w:t>) Справжній чебурек</w:t>
      </w:r>
    </w:p>
    <w:p w14:paraId="72FFAA84" w14:textId="7A3BBB7D" w:rsidR="00EC7EE5" w:rsidRPr="00EC7EE5" w:rsidRDefault="00EC7EE5" w:rsidP="00EC7EE5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142"/>
        <w:jc w:val="both"/>
        <w:rPr>
          <w:sz w:val="20"/>
          <w:szCs w:val="20"/>
        </w:rPr>
      </w:pPr>
      <w:r w:rsidRPr="003F7793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3F7793">
        <w:rPr>
          <w:sz w:val="20"/>
          <w:szCs w:val="20"/>
        </w:rPr>
        <w:t xml:space="preserve">) </w:t>
      </w:r>
      <w:proofErr w:type="spellStart"/>
      <w:r w:rsidRPr="003F7793">
        <w:rPr>
          <w:sz w:val="20"/>
          <w:szCs w:val="20"/>
        </w:rPr>
        <w:t>Такос</w:t>
      </w:r>
      <w:proofErr w:type="spellEnd"/>
      <w:r>
        <w:rPr>
          <w:sz w:val="20"/>
          <w:szCs w:val="20"/>
        </w:rPr>
        <w:t>.</w:t>
      </w:r>
    </w:p>
    <w:p w14:paraId="6713C215" w14:textId="593C55A4" w:rsidR="00E91C32" w:rsidRPr="00BC3497" w:rsidRDefault="00E91C32" w:rsidP="00085808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42" w:firstLine="0"/>
        <w:jc w:val="both"/>
        <w:rPr>
          <w:sz w:val="20"/>
          <w:szCs w:val="20"/>
        </w:rPr>
      </w:pPr>
      <w:r w:rsidRPr="00BC3497">
        <w:rPr>
          <w:sz w:val="20"/>
          <w:szCs w:val="20"/>
        </w:rPr>
        <w:t>Кожен Учасник не обмежений у кількості Т</w:t>
      </w:r>
      <w:r w:rsidR="005B69C8" w:rsidRPr="00BC3497">
        <w:rPr>
          <w:sz w:val="20"/>
          <w:szCs w:val="20"/>
        </w:rPr>
        <w:t>ранс</w:t>
      </w:r>
      <w:r w:rsidRPr="00BC3497">
        <w:rPr>
          <w:sz w:val="20"/>
          <w:szCs w:val="20"/>
        </w:rPr>
        <w:t xml:space="preserve">акцій, здійснених на умовах </w:t>
      </w:r>
      <w:r w:rsidR="00396F41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ції.</w:t>
      </w:r>
    </w:p>
    <w:p w14:paraId="7C0982E8" w14:textId="6A6B16FF" w:rsidR="00E91C32" w:rsidRPr="00BC3497" w:rsidRDefault="00E91C32" w:rsidP="00706F77">
      <w:pPr>
        <w:widowControl/>
        <w:shd w:val="clear" w:color="auto" w:fill="FFFFFF"/>
        <w:autoSpaceDE/>
        <w:autoSpaceDN/>
        <w:ind w:firstLine="142"/>
        <w:jc w:val="both"/>
        <w:rPr>
          <w:color w:val="333333"/>
          <w:sz w:val="20"/>
          <w:szCs w:val="20"/>
          <w:lang w:eastAsia="uk-UA"/>
        </w:rPr>
      </w:pPr>
      <w:r w:rsidRPr="00BC3497">
        <w:rPr>
          <w:b/>
          <w:bCs/>
          <w:color w:val="333333"/>
          <w:sz w:val="20"/>
          <w:szCs w:val="20"/>
          <w:lang w:eastAsia="uk-UA"/>
        </w:rPr>
        <w:t>5.2.</w:t>
      </w:r>
      <w:r w:rsidRPr="00BC3497">
        <w:rPr>
          <w:color w:val="333333"/>
          <w:sz w:val="20"/>
          <w:szCs w:val="20"/>
          <w:lang w:eastAsia="uk-UA"/>
        </w:rPr>
        <w:t xml:space="preserve"> Не відповідають умовам </w:t>
      </w:r>
      <w:r w:rsidR="00CD5E77" w:rsidRPr="00BC3497">
        <w:rPr>
          <w:color w:val="333333"/>
          <w:sz w:val="20"/>
          <w:szCs w:val="20"/>
          <w:lang w:eastAsia="uk-UA"/>
        </w:rPr>
        <w:t>Ак</w:t>
      </w:r>
      <w:r w:rsidRPr="00BC3497">
        <w:rPr>
          <w:color w:val="333333"/>
          <w:sz w:val="20"/>
          <w:szCs w:val="20"/>
          <w:lang w:eastAsia="uk-UA"/>
        </w:rPr>
        <w:t>ції:</w:t>
      </w:r>
    </w:p>
    <w:p w14:paraId="13EFF1F9" w14:textId="66A34704" w:rsidR="00E91C32" w:rsidRPr="00BC3497" w:rsidRDefault="00E91C32" w:rsidP="00706F77">
      <w:pPr>
        <w:widowControl/>
        <w:shd w:val="clear" w:color="auto" w:fill="FFFFFF"/>
        <w:autoSpaceDE/>
        <w:autoSpaceDN/>
        <w:ind w:left="142"/>
        <w:jc w:val="both"/>
        <w:rPr>
          <w:color w:val="333333"/>
          <w:sz w:val="20"/>
          <w:szCs w:val="20"/>
          <w:lang w:eastAsia="uk-UA"/>
        </w:rPr>
      </w:pPr>
      <w:r w:rsidRPr="00BC3497">
        <w:rPr>
          <w:color w:val="333333"/>
          <w:sz w:val="20"/>
          <w:szCs w:val="20"/>
          <w:lang w:eastAsia="uk-UA"/>
        </w:rPr>
        <w:t xml:space="preserve">5.2.1. </w:t>
      </w:r>
      <w:r w:rsidR="0083137C">
        <w:rPr>
          <w:color w:val="333333"/>
          <w:sz w:val="20"/>
          <w:szCs w:val="20"/>
          <w:lang w:eastAsia="uk-UA"/>
        </w:rPr>
        <w:t>Т</w:t>
      </w:r>
      <w:r w:rsidR="005B69C8" w:rsidRPr="00BC3497">
        <w:rPr>
          <w:color w:val="333333"/>
          <w:sz w:val="20"/>
          <w:szCs w:val="20"/>
          <w:lang w:eastAsia="uk-UA"/>
        </w:rPr>
        <w:t>ранс</w:t>
      </w:r>
      <w:r w:rsidRPr="00BC3497">
        <w:rPr>
          <w:color w:val="333333"/>
          <w:sz w:val="20"/>
          <w:szCs w:val="20"/>
          <w:lang w:eastAsia="uk-UA"/>
        </w:rPr>
        <w:t>акції, які було здійснено до «</w:t>
      </w:r>
      <w:r w:rsidR="000E0AC1" w:rsidRPr="00BC3497">
        <w:rPr>
          <w:color w:val="333333"/>
          <w:sz w:val="20"/>
          <w:szCs w:val="20"/>
          <w:lang w:eastAsia="uk-UA"/>
        </w:rPr>
        <w:t>12</w:t>
      </w:r>
      <w:r w:rsidRPr="00BC3497">
        <w:rPr>
          <w:color w:val="333333"/>
          <w:sz w:val="20"/>
          <w:szCs w:val="20"/>
          <w:lang w:eastAsia="uk-UA"/>
        </w:rPr>
        <w:t>» годин «00» хвилин «</w:t>
      </w:r>
      <w:r w:rsidR="000E0AC1" w:rsidRPr="00BC3497">
        <w:rPr>
          <w:color w:val="333333"/>
          <w:sz w:val="20"/>
          <w:szCs w:val="20"/>
          <w:lang w:eastAsia="uk-UA"/>
        </w:rPr>
        <w:t>2</w:t>
      </w:r>
      <w:r w:rsidR="00EC7EE5">
        <w:rPr>
          <w:color w:val="333333"/>
          <w:sz w:val="20"/>
          <w:szCs w:val="20"/>
          <w:lang w:eastAsia="uk-UA"/>
        </w:rPr>
        <w:t>1</w:t>
      </w:r>
      <w:r w:rsidRPr="00BC3497">
        <w:rPr>
          <w:color w:val="333333"/>
          <w:sz w:val="20"/>
          <w:szCs w:val="20"/>
          <w:lang w:eastAsia="uk-UA"/>
        </w:rPr>
        <w:t xml:space="preserve">» </w:t>
      </w:r>
      <w:r w:rsidR="007C3212">
        <w:rPr>
          <w:color w:val="333333"/>
          <w:sz w:val="20"/>
          <w:szCs w:val="20"/>
          <w:lang w:eastAsia="uk-UA"/>
        </w:rPr>
        <w:t>т</w:t>
      </w:r>
      <w:r w:rsidR="00EC7EE5">
        <w:rPr>
          <w:color w:val="333333"/>
          <w:sz w:val="20"/>
          <w:szCs w:val="20"/>
          <w:lang w:eastAsia="uk-UA"/>
        </w:rPr>
        <w:t>рав</w:t>
      </w:r>
      <w:r w:rsidR="00641226" w:rsidRPr="00BC3497">
        <w:rPr>
          <w:color w:val="333333"/>
          <w:sz w:val="20"/>
          <w:szCs w:val="20"/>
          <w:lang w:eastAsia="uk-UA"/>
        </w:rPr>
        <w:t>ня</w:t>
      </w:r>
      <w:r w:rsidRPr="00BC3497">
        <w:rPr>
          <w:color w:val="333333"/>
          <w:sz w:val="20"/>
          <w:szCs w:val="20"/>
          <w:lang w:eastAsia="uk-UA"/>
        </w:rPr>
        <w:t xml:space="preserve"> 202</w:t>
      </w:r>
      <w:r w:rsidR="007C3212">
        <w:rPr>
          <w:color w:val="333333"/>
          <w:sz w:val="20"/>
          <w:szCs w:val="20"/>
          <w:lang w:eastAsia="uk-UA"/>
        </w:rPr>
        <w:t>6</w:t>
      </w:r>
      <w:r w:rsidRPr="00BC3497">
        <w:rPr>
          <w:color w:val="333333"/>
          <w:sz w:val="20"/>
          <w:szCs w:val="20"/>
          <w:lang w:eastAsia="uk-UA"/>
        </w:rPr>
        <w:t xml:space="preserve"> року та після «</w:t>
      </w:r>
      <w:r w:rsidR="000E0AC1" w:rsidRPr="00BC3497">
        <w:rPr>
          <w:color w:val="333333"/>
          <w:sz w:val="20"/>
          <w:szCs w:val="20"/>
          <w:lang w:eastAsia="uk-UA"/>
        </w:rPr>
        <w:t>19</w:t>
      </w:r>
      <w:r w:rsidRPr="00BC3497">
        <w:rPr>
          <w:color w:val="333333"/>
          <w:sz w:val="20"/>
          <w:szCs w:val="20"/>
          <w:lang w:eastAsia="uk-UA"/>
        </w:rPr>
        <w:t>» годин «59» хвилин «</w:t>
      </w:r>
      <w:r w:rsidR="000E0AC1" w:rsidRPr="00BC3497">
        <w:rPr>
          <w:color w:val="333333"/>
          <w:sz w:val="20"/>
          <w:szCs w:val="20"/>
          <w:lang w:eastAsia="uk-UA"/>
        </w:rPr>
        <w:t>2</w:t>
      </w:r>
      <w:r w:rsidR="00EC7EE5">
        <w:rPr>
          <w:color w:val="333333"/>
          <w:sz w:val="20"/>
          <w:szCs w:val="20"/>
          <w:lang w:eastAsia="uk-UA"/>
        </w:rPr>
        <w:t>4</w:t>
      </w:r>
      <w:r w:rsidRPr="00BC3497">
        <w:rPr>
          <w:color w:val="333333"/>
          <w:sz w:val="20"/>
          <w:szCs w:val="20"/>
          <w:lang w:eastAsia="uk-UA"/>
        </w:rPr>
        <w:t xml:space="preserve">» </w:t>
      </w:r>
      <w:r w:rsidR="007C3212">
        <w:rPr>
          <w:color w:val="333333"/>
          <w:sz w:val="20"/>
          <w:szCs w:val="20"/>
          <w:lang w:eastAsia="uk-UA"/>
        </w:rPr>
        <w:t>т</w:t>
      </w:r>
      <w:r w:rsidR="00EC7EE5">
        <w:rPr>
          <w:color w:val="333333"/>
          <w:sz w:val="20"/>
          <w:szCs w:val="20"/>
          <w:lang w:eastAsia="uk-UA"/>
        </w:rPr>
        <w:t>рав</w:t>
      </w:r>
      <w:r w:rsidR="000E0AC1" w:rsidRPr="00BC3497">
        <w:rPr>
          <w:color w:val="333333"/>
          <w:sz w:val="20"/>
          <w:szCs w:val="20"/>
          <w:lang w:eastAsia="uk-UA"/>
        </w:rPr>
        <w:t>ня</w:t>
      </w:r>
      <w:r w:rsidRPr="00BC3497">
        <w:rPr>
          <w:color w:val="333333"/>
          <w:sz w:val="20"/>
          <w:szCs w:val="20"/>
          <w:lang w:eastAsia="uk-UA"/>
        </w:rPr>
        <w:t xml:space="preserve"> 202</w:t>
      </w:r>
      <w:r w:rsidR="007C3212">
        <w:rPr>
          <w:color w:val="333333"/>
          <w:sz w:val="20"/>
          <w:szCs w:val="20"/>
          <w:lang w:eastAsia="uk-UA"/>
        </w:rPr>
        <w:t>6</w:t>
      </w:r>
      <w:r w:rsidRPr="00BC3497">
        <w:rPr>
          <w:color w:val="333333"/>
          <w:sz w:val="20"/>
          <w:szCs w:val="20"/>
          <w:lang w:eastAsia="uk-UA"/>
        </w:rPr>
        <w:t xml:space="preserve"> року за київським часом;</w:t>
      </w:r>
    </w:p>
    <w:p w14:paraId="7722A250" w14:textId="4FA26A1F" w:rsidR="00E91C32" w:rsidRPr="00BC3497" w:rsidRDefault="00E91C32" w:rsidP="00706F77">
      <w:pPr>
        <w:widowControl/>
        <w:shd w:val="clear" w:color="auto" w:fill="FFFFFF"/>
        <w:autoSpaceDE/>
        <w:autoSpaceDN/>
        <w:ind w:firstLine="142"/>
        <w:jc w:val="both"/>
        <w:rPr>
          <w:color w:val="333333"/>
          <w:sz w:val="20"/>
          <w:szCs w:val="20"/>
          <w:lang w:eastAsia="uk-UA"/>
        </w:rPr>
      </w:pPr>
      <w:r w:rsidRPr="00BC3497">
        <w:rPr>
          <w:color w:val="333333"/>
          <w:sz w:val="20"/>
          <w:szCs w:val="20"/>
          <w:lang w:eastAsia="uk-UA"/>
        </w:rPr>
        <w:lastRenderedPageBreak/>
        <w:t xml:space="preserve">5.2.2. </w:t>
      </w:r>
      <w:r w:rsidR="0083137C">
        <w:rPr>
          <w:color w:val="333333"/>
          <w:sz w:val="20"/>
          <w:szCs w:val="20"/>
          <w:lang w:eastAsia="uk-UA"/>
        </w:rPr>
        <w:t>Т</w:t>
      </w:r>
      <w:r w:rsidR="005B69C8" w:rsidRPr="00BC3497">
        <w:rPr>
          <w:color w:val="333333"/>
          <w:sz w:val="20"/>
          <w:szCs w:val="20"/>
          <w:lang w:eastAsia="uk-UA"/>
        </w:rPr>
        <w:t>ранс</w:t>
      </w:r>
      <w:r w:rsidR="00CE364F" w:rsidRPr="00BC3497">
        <w:rPr>
          <w:color w:val="333333"/>
          <w:sz w:val="20"/>
          <w:szCs w:val="20"/>
          <w:lang w:eastAsia="uk-UA"/>
        </w:rPr>
        <w:t>акції</w:t>
      </w:r>
      <w:r w:rsidRPr="00BC3497">
        <w:rPr>
          <w:color w:val="333333"/>
          <w:sz w:val="20"/>
          <w:szCs w:val="20"/>
          <w:lang w:eastAsia="uk-UA"/>
        </w:rPr>
        <w:t>, які не відповідають вимогам п. 5.1.2. цих Правил.</w:t>
      </w:r>
    </w:p>
    <w:p w14:paraId="06B9D47F" w14:textId="0F2B3347" w:rsidR="00E91C32" w:rsidRPr="00BC3497" w:rsidRDefault="00E91C32" w:rsidP="00706F77">
      <w:pPr>
        <w:widowControl/>
        <w:shd w:val="clear" w:color="auto" w:fill="FFFFFF"/>
        <w:autoSpaceDE/>
        <w:autoSpaceDN/>
        <w:ind w:left="142"/>
        <w:jc w:val="both"/>
        <w:rPr>
          <w:color w:val="333333"/>
          <w:sz w:val="20"/>
          <w:szCs w:val="20"/>
          <w:lang w:eastAsia="uk-UA"/>
        </w:rPr>
      </w:pPr>
      <w:r w:rsidRPr="00BC3497">
        <w:rPr>
          <w:b/>
          <w:bCs/>
          <w:color w:val="333333"/>
          <w:sz w:val="20"/>
          <w:szCs w:val="20"/>
          <w:lang w:eastAsia="uk-UA"/>
        </w:rPr>
        <w:t>5.3.</w:t>
      </w:r>
      <w:r w:rsidRPr="00BC3497">
        <w:rPr>
          <w:color w:val="333333"/>
          <w:sz w:val="20"/>
          <w:szCs w:val="20"/>
          <w:lang w:eastAsia="uk-UA"/>
        </w:rPr>
        <w:t xml:space="preserve"> Беручи участь в </w:t>
      </w:r>
      <w:r w:rsidR="00CD5E77" w:rsidRPr="00BC3497">
        <w:rPr>
          <w:color w:val="333333"/>
          <w:sz w:val="20"/>
          <w:szCs w:val="20"/>
          <w:lang w:eastAsia="uk-UA"/>
        </w:rPr>
        <w:t>Ак</w:t>
      </w:r>
      <w:r w:rsidRPr="00BC3497">
        <w:rPr>
          <w:color w:val="333333"/>
          <w:sz w:val="20"/>
          <w:szCs w:val="20"/>
          <w:lang w:eastAsia="uk-UA"/>
        </w:rPr>
        <w:t>ції, Учасники тим самим підтверджують факт ознайомлення з цими Правилами та надають повну та безумовну згоду з ними.</w:t>
      </w:r>
    </w:p>
    <w:p w14:paraId="2219C250" w14:textId="77777777" w:rsidR="00E91C32" w:rsidRPr="00BC3497" w:rsidRDefault="00E91C32" w:rsidP="00706F77">
      <w:pPr>
        <w:tabs>
          <w:tab w:val="left" w:pos="465"/>
        </w:tabs>
        <w:spacing w:before="62"/>
        <w:ind w:left="142"/>
        <w:jc w:val="both"/>
        <w:rPr>
          <w:b/>
          <w:bCs/>
          <w:iCs/>
          <w:sz w:val="20"/>
          <w:szCs w:val="20"/>
          <w:highlight w:val="yellow"/>
        </w:rPr>
      </w:pPr>
    </w:p>
    <w:p w14:paraId="5140370D" w14:textId="50DEDC76" w:rsidR="00E91C32" w:rsidRPr="00BC3497" w:rsidRDefault="005B69C8" w:rsidP="00706F77">
      <w:pPr>
        <w:pStyle w:val="a5"/>
        <w:rPr>
          <w:b/>
          <w:bCs/>
          <w:sz w:val="20"/>
          <w:szCs w:val="20"/>
        </w:rPr>
      </w:pPr>
      <w:r w:rsidRPr="00BC3497">
        <w:rPr>
          <w:b/>
          <w:bCs/>
          <w:sz w:val="20"/>
          <w:szCs w:val="20"/>
        </w:rPr>
        <w:t xml:space="preserve">                 </w:t>
      </w:r>
      <w:r w:rsidR="00E91C32" w:rsidRPr="00BC3497">
        <w:rPr>
          <w:b/>
          <w:bCs/>
          <w:sz w:val="20"/>
          <w:szCs w:val="20"/>
        </w:rPr>
        <w:t>6.</w:t>
      </w:r>
      <w:r w:rsidRPr="00BC3497">
        <w:rPr>
          <w:b/>
          <w:bCs/>
          <w:sz w:val="20"/>
          <w:szCs w:val="20"/>
        </w:rPr>
        <w:t xml:space="preserve"> </w:t>
      </w:r>
      <w:r w:rsidR="00E91C32" w:rsidRPr="00BC3497">
        <w:rPr>
          <w:b/>
          <w:bCs/>
          <w:sz w:val="20"/>
          <w:szCs w:val="20"/>
        </w:rPr>
        <w:t xml:space="preserve">ФОНД ЗАОХОЧЕНЬ </w:t>
      </w:r>
      <w:r w:rsidR="00CD5E77" w:rsidRPr="00BC3497">
        <w:rPr>
          <w:b/>
          <w:bCs/>
          <w:sz w:val="20"/>
          <w:szCs w:val="20"/>
        </w:rPr>
        <w:t>АКЦІЇ</w:t>
      </w:r>
    </w:p>
    <w:p w14:paraId="47B6AFDA" w14:textId="4D8580E4" w:rsidR="00085808" w:rsidRPr="00085808" w:rsidRDefault="00E91C32" w:rsidP="00085808">
      <w:pPr>
        <w:ind w:left="142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6.1.</w:t>
      </w:r>
      <w:r w:rsidRPr="00BC3497">
        <w:rPr>
          <w:sz w:val="20"/>
          <w:szCs w:val="20"/>
        </w:rPr>
        <w:t xml:space="preserve"> </w:t>
      </w:r>
      <w:r w:rsidR="00085808" w:rsidRPr="00085808">
        <w:rPr>
          <w:sz w:val="20"/>
          <w:szCs w:val="20"/>
        </w:rPr>
        <w:t xml:space="preserve">Знижка* у розмірі </w:t>
      </w:r>
      <w:r w:rsidR="00EC7EE5">
        <w:rPr>
          <w:sz w:val="20"/>
          <w:szCs w:val="20"/>
        </w:rPr>
        <w:t>10</w:t>
      </w:r>
      <w:r w:rsidR="00085808" w:rsidRPr="00085808">
        <w:rPr>
          <w:sz w:val="20"/>
          <w:szCs w:val="20"/>
        </w:rPr>
        <w:t xml:space="preserve"> % (</w:t>
      </w:r>
      <w:r w:rsidR="00EC7EE5">
        <w:rPr>
          <w:sz w:val="20"/>
          <w:szCs w:val="20"/>
        </w:rPr>
        <w:t>дес</w:t>
      </w:r>
      <w:r w:rsidR="00085808" w:rsidRPr="00085808">
        <w:rPr>
          <w:sz w:val="20"/>
          <w:szCs w:val="20"/>
        </w:rPr>
        <w:t>ять відсотків), що надається при оплаті Карткою за будь-які товари</w:t>
      </w:r>
      <w:r w:rsidR="00085808">
        <w:rPr>
          <w:sz w:val="20"/>
          <w:szCs w:val="20"/>
        </w:rPr>
        <w:t xml:space="preserve"> </w:t>
      </w:r>
      <w:r w:rsidR="00085808" w:rsidRPr="00085808">
        <w:rPr>
          <w:bCs/>
          <w:sz w:val="20"/>
          <w:szCs w:val="20"/>
        </w:rPr>
        <w:t>та на будь-яку суму</w:t>
      </w:r>
      <w:r w:rsidR="00085808">
        <w:rPr>
          <w:bCs/>
          <w:sz w:val="20"/>
          <w:szCs w:val="20"/>
        </w:rPr>
        <w:t xml:space="preserve"> </w:t>
      </w:r>
      <w:r w:rsidR="00085808" w:rsidRPr="00085808">
        <w:rPr>
          <w:sz w:val="20"/>
          <w:szCs w:val="20"/>
        </w:rPr>
        <w:t xml:space="preserve">на </w:t>
      </w:r>
      <w:proofErr w:type="spellStart"/>
      <w:r w:rsidR="00085808" w:rsidRPr="00085808">
        <w:rPr>
          <w:sz w:val="20"/>
          <w:szCs w:val="20"/>
        </w:rPr>
        <w:t>фудкорті</w:t>
      </w:r>
      <w:proofErr w:type="spellEnd"/>
      <w:r w:rsidR="00085808" w:rsidRPr="00085808">
        <w:rPr>
          <w:sz w:val="20"/>
          <w:szCs w:val="20"/>
        </w:rPr>
        <w:t xml:space="preserve"> в Місці проведення Акції (на території </w:t>
      </w:r>
      <w:r w:rsidR="00EC7EE5">
        <w:rPr>
          <w:sz w:val="20"/>
          <w:szCs w:val="20"/>
        </w:rPr>
        <w:t>заходу</w:t>
      </w:r>
      <w:r w:rsidR="00085808" w:rsidRPr="00085808">
        <w:rPr>
          <w:sz w:val="20"/>
          <w:szCs w:val="20"/>
        </w:rPr>
        <w:t xml:space="preserve"> «</w:t>
      </w:r>
      <w:r w:rsidR="00EC7EE5">
        <w:rPr>
          <w:sz w:val="20"/>
          <w:szCs w:val="20"/>
        </w:rPr>
        <w:t>Фестиваль кар’єри</w:t>
      </w:r>
      <w:r w:rsidR="00085808" w:rsidRPr="00085808">
        <w:rPr>
          <w:sz w:val="20"/>
          <w:szCs w:val="20"/>
        </w:rPr>
        <w:t xml:space="preserve">») у торговельних точках, </w:t>
      </w:r>
      <w:r w:rsidR="00EC7EE5">
        <w:rPr>
          <w:sz w:val="20"/>
          <w:szCs w:val="20"/>
        </w:rPr>
        <w:t>що беруть участь в Акції згідно відповідно до умов п.5.1. Правил</w:t>
      </w:r>
      <w:r w:rsidR="00085808" w:rsidRPr="00085808">
        <w:rPr>
          <w:sz w:val="20"/>
          <w:szCs w:val="20"/>
        </w:rPr>
        <w:t xml:space="preserve"> (далі — «Заохочення»).</w:t>
      </w:r>
    </w:p>
    <w:p w14:paraId="00B16F20" w14:textId="6094AEE2" w:rsidR="00E91C32" w:rsidRPr="00BC3497" w:rsidRDefault="00085808" w:rsidP="00EC7EE5">
      <w:pPr>
        <w:ind w:left="142"/>
        <w:jc w:val="both"/>
        <w:rPr>
          <w:sz w:val="20"/>
          <w:szCs w:val="20"/>
        </w:rPr>
      </w:pPr>
      <w:r w:rsidRPr="00085808">
        <w:rPr>
          <w:sz w:val="20"/>
          <w:szCs w:val="20"/>
        </w:rPr>
        <w:t xml:space="preserve">* Під «Знижкою» </w:t>
      </w:r>
      <w:r>
        <w:rPr>
          <w:sz w:val="20"/>
          <w:szCs w:val="20"/>
        </w:rPr>
        <w:t>йдеться про</w:t>
      </w:r>
      <w:r w:rsidRPr="00085808">
        <w:rPr>
          <w:sz w:val="20"/>
          <w:szCs w:val="20"/>
        </w:rPr>
        <w:t xml:space="preserve"> процентн</w:t>
      </w:r>
      <w:r>
        <w:rPr>
          <w:sz w:val="20"/>
          <w:szCs w:val="20"/>
        </w:rPr>
        <w:t>у</w:t>
      </w:r>
      <w:r w:rsidRPr="00085808">
        <w:rPr>
          <w:sz w:val="20"/>
          <w:szCs w:val="20"/>
        </w:rPr>
        <w:t xml:space="preserve"> ставк</w:t>
      </w:r>
      <w:r>
        <w:rPr>
          <w:sz w:val="20"/>
          <w:szCs w:val="20"/>
        </w:rPr>
        <w:t>у</w:t>
      </w:r>
      <w:r w:rsidRPr="00085808">
        <w:rPr>
          <w:sz w:val="20"/>
          <w:szCs w:val="20"/>
        </w:rPr>
        <w:t>, на яку зменшується сума відповідної Трансакції при оплаті Карткою.</w:t>
      </w:r>
    </w:p>
    <w:p w14:paraId="290F5E32" w14:textId="4E0602AC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 xml:space="preserve">6.2. </w:t>
      </w:r>
      <w:r w:rsidRPr="00BC3497">
        <w:rPr>
          <w:rFonts w:ascii="Times New Roman" w:hAnsi="Times New Roman"/>
          <w:sz w:val="20"/>
          <w:szCs w:val="20"/>
          <w:lang w:val="uk-UA"/>
        </w:rPr>
        <w:t>Фактом отриманням Заохочення Учасником є момент надання знижки Партнером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 2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Учаснику. Знижка надається автоматично.</w:t>
      </w:r>
    </w:p>
    <w:p w14:paraId="6CFA78A2" w14:textId="67013211" w:rsidR="00CE364F" w:rsidRPr="00BC3497" w:rsidRDefault="00CE364F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color w:val="000000"/>
          <w:sz w:val="20"/>
          <w:szCs w:val="20"/>
          <w:lang w:val="uk-UA"/>
        </w:rPr>
        <w:t>Дотримання вимог чинного законодавства щодо оподаткування вартості Заохочень забезпечується Партнером</w:t>
      </w:r>
      <w:r w:rsidR="004F60E7" w:rsidRPr="00BC3497">
        <w:rPr>
          <w:rFonts w:ascii="Times New Roman" w:hAnsi="Times New Roman"/>
          <w:color w:val="000000"/>
          <w:sz w:val="20"/>
          <w:szCs w:val="20"/>
          <w:lang w:val="uk-UA"/>
        </w:rPr>
        <w:t xml:space="preserve"> 2</w:t>
      </w:r>
      <w:r w:rsidRPr="00BC3497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4D9D7A08" w14:textId="67018019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 xml:space="preserve">6.3.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BC3497">
        <w:rPr>
          <w:rFonts w:ascii="Times New Roman" w:hAnsi="Times New Roman"/>
          <w:sz w:val="20"/>
          <w:szCs w:val="20"/>
          <w:lang w:val="uk-UA"/>
        </w:rPr>
        <w:t>/Партнер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>и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залишають за собою право збільшити/змінити Фонд Заохочень </w:t>
      </w:r>
      <w:r w:rsidR="00CD5E77" w:rsidRPr="00BC3497">
        <w:rPr>
          <w:rFonts w:ascii="Times New Roman" w:hAnsi="Times New Roman"/>
          <w:sz w:val="20"/>
          <w:szCs w:val="20"/>
          <w:lang w:val="uk-UA"/>
        </w:rPr>
        <w:t>Ак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ції або включити в </w:t>
      </w:r>
      <w:r w:rsidR="00CD5E77" w:rsidRPr="00BC3497">
        <w:rPr>
          <w:rFonts w:ascii="Times New Roman" w:hAnsi="Times New Roman"/>
          <w:sz w:val="20"/>
          <w:szCs w:val="20"/>
          <w:lang w:val="uk-UA"/>
        </w:rPr>
        <w:t>Ак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цію додаткові Заохочення, не передбачені цими Правилами, або підвищити вартість наявних Заохочень. Якщо такі зміни будуть мати місце,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повідомляє про них у порядку, передбаченому в Розділі 4 Правил.</w:t>
      </w:r>
    </w:p>
    <w:p w14:paraId="2D5F64E4" w14:textId="77777777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>6.4.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Заміна Заохочень грошовим еквівалентом не допускається. </w:t>
      </w:r>
    </w:p>
    <w:p w14:paraId="3FAE4C74" w14:textId="46F289AF" w:rsidR="00E91C32" w:rsidRPr="00BC3497" w:rsidRDefault="00E91C32" w:rsidP="00706F77">
      <w:pPr>
        <w:ind w:left="142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6.5.</w:t>
      </w:r>
      <w:r w:rsidRPr="00BC3497">
        <w:rPr>
          <w:sz w:val="20"/>
          <w:szCs w:val="20"/>
        </w:rPr>
        <w:t xml:space="preserve"> </w:t>
      </w:r>
      <w:r w:rsidR="004F60E7" w:rsidRPr="00BC3497">
        <w:rPr>
          <w:sz w:val="20"/>
          <w:szCs w:val="20"/>
        </w:rPr>
        <w:t xml:space="preserve">Організатор/Партнери </w:t>
      </w:r>
      <w:r w:rsidRPr="00BC3497">
        <w:rPr>
          <w:sz w:val="20"/>
          <w:szCs w:val="20"/>
        </w:rPr>
        <w:t>мають</w:t>
      </w:r>
      <w:r w:rsidRPr="00BC3497">
        <w:rPr>
          <w:spacing w:val="2"/>
          <w:sz w:val="20"/>
          <w:szCs w:val="20"/>
        </w:rPr>
        <w:t xml:space="preserve"> </w:t>
      </w:r>
      <w:r w:rsidRPr="00BC3497">
        <w:rPr>
          <w:sz w:val="20"/>
          <w:szCs w:val="20"/>
        </w:rPr>
        <w:t>право відмовити в отриманні Заохочення Учасником, який не виконав умови, передбачені цими</w:t>
      </w:r>
      <w:r w:rsidRPr="00BC3497">
        <w:rPr>
          <w:spacing w:val="-8"/>
          <w:sz w:val="20"/>
          <w:szCs w:val="20"/>
        </w:rPr>
        <w:t xml:space="preserve"> </w:t>
      </w:r>
      <w:r w:rsidRPr="00BC3497">
        <w:rPr>
          <w:sz w:val="20"/>
          <w:szCs w:val="20"/>
        </w:rPr>
        <w:t>Правилами.</w:t>
      </w:r>
    </w:p>
    <w:p w14:paraId="54EDFDF5" w14:textId="2D25F43E" w:rsidR="00E91C32" w:rsidRPr="00BC3497" w:rsidRDefault="00E91C32" w:rsidP="00706F77">
      <w:pPr>
        <w:pStyle w:val="a7"/>
        <w:tabs>
          <w:tab w:val="left" w:pos="567"/>
          <w:tab w:val="left" w:pos="709"/>
        </w:tabs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>6.6.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Організатор/Партнери 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звільняються від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що діють на території України, інші непідвладні контролю з боку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Організатора/Партнерів </w:t>
      </w:r>
      <w:r w:rsidRPr="00BC3497">
        <w:rPr>
          <w:rFonts w:ascii="Times New Roman" w:hAnsi="Times New Roman"/>
          <w:sz w:val="20"/>
          <w:szCs w:val="20"/>
          <w:lang w:val="uk-UA"/>
        </w:rPr>
        <w:t>обставини.</w:t>
      </w:r>
    </w:p>
    <w:p w14:paraId="49347DE4" w14:textId="0A451282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>6.7.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Організатор/Партнери 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не несуть відповідальності за неможливість отримання Заохочення Учасником у зв’язку з будь-якими обставинами, що знаходяться поза межами контролю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>Організатора/Партнерів</w:t>
      </w:r>
      <w:r w:rsidRPr="00BC3497">
        <w:rPr>
          <w:rFonts w:ascii="Times New Roman" w:hAnsi="Times New Roman"/>
          <w:sz w:val="20"/>
          <w:szCs w:val="20"/>
          <w:lang w:val="uk-UA"/>
        </w:rPr>
        <w:t xml:space="preserve">, за технічні проблеми з передачею даних при використанні каналів зв’язку під час проведення </w:t>
      </w:r>
      <w:r w:rsidR="00CD5E77" w:rsidRPr="00BC3497">
        <w:rPr>
          <w:rFonts w:ascii="Times New Roman" w:hAnsi="Times New Roman"/>
          <w:sz w:val="20"/>
          <w:szCs w:val="20"/>
          <w:lang w:val="uk-UA"/>
        </w:rPr>
        <w:t>Ак</w:t>
      </w:r>
      <w:r w:rsidRPr="00BC3497">
        <w:rPr>
          <w:rFonts w:ascii="Times New Roman" w:hAnsi="Times New Roman"/>
          <w:sz w:val="20"/>
          <w:szCs w:val="20"/>
          <w:lang w:val="uk-UA"/>
        </w:rPr>
        <w:t>ції, внаслідок яких Учасники не змогли отримати/використати Заохочення, та не сплачують жодних компенсацій.</w:t>
      </w:r>
    </w:p>
    <w:p w14:paraId="7DCE5E27" w14:textId="392BE352" w:rsidR="00E91C32" w:rsidRPr="00BC3497" w:rsidRDefault="00E91C32" w:rsidP="00706F77">
      <w:pPr>
        <w:pStyle w:val="a7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BC3497">
        <w:rPr>
          <w:rFonts w:ascii="Times New Roman" w:hAnsi="Times New Roman"/>
          <w:b/>
          <w:bCs/>
          <w:sz w:val="20"/>
          <w:szCs w:val="20"/>
          <w:lang w:val="uk-UA"/>
        </w:rPr>
        <w:t xml:space="preserve">6.8. </w:t>
      </w:r>
      <w:r w:rsidR="004F60E7" w:rsidRPr="00BC3497">
        <w:rPr>
          <w:rFonts w:ascii="Times New Roman" w:hAnsi="Times New Roman"/>
          <w:sz w:val="20"/>
          <w:szCs w:val="20"/>
          <w:lang w:val="uk-UA"/>
        </w:rPr>
        <w:t xml:space="preserve">Організатор/Партнери </w:t>
      </w:r>
      <w:r w:rsidRPr="00BC3497">
        <w:rPr>
          <w:rFonts w:ascii="Times New Roman" w:hAnsi="Times New Roman"/>
          <w:sz w:val="20"/>
          <w:szCs w:val="20"/>
          <w:lang w:val="uk-UA"/>
        </w:rPr>
        <w:t>не сплачують Учасникам, які здобули право на отримання Заохочень, жодних компенсацій у випадку неможливості або небажання використання Заохочення.</w:t>
      </w:r>
    </w:p>
    <w:p w14:paraId="70FF0590" w14:textId="77777777" w:rsidR="00E91C32" w:rsidRPr="00BC3497" w:rsidRDefault="00E91C32" w:rsidP="00706F77">
      <w:pPr>
        <w:ind w:left="142"/>
        <w:jc w:val="both"/>
        <w:rPr>
          <w:sz w:val="20"/>
          <w:szCs w:val="20"/>
        </w:rPr>
      </w:pPr>
    </w:p>
    <w:p w14:paraId="028547D9" w14:textId="790A2914" w:rsidR="00E91C32" w:rsidRPr="00BC3497" w:rsidRDefault="00E91C32" w:rsidP="00706F77">
      <w:pPr>
        <w:pStyle w:val="1"/>
        <w:tabs>
          <w:tab w:val="left" w:pos="4709"/>
        </w:tabs>
        <w:spacing w:before="4" w:line="240" w:lineRule="auto"/>
        <w:ind w:left="4709" w:hanging="1307"/>
      </w:pPr>
      <w:r w:rsidRPr="00BC3497">
        <w:t>7.</w:t>
      </w:r>
      <w:r w:rsidR="005B69C8" w:rsidRPr="00BC3497">
        <w:t xml:space="preserve"> </w:t>
      </w:r>
      <w:r w:rsidRPr="00BC3497">
        <w:t>ІНШІ</w:t>
      </w:r>
      <w:r w:rsidRPr="00BC3497">
        <w:rPr>
          <w:spacing w:val="-2"/>
        </w:rPr>
        <w:t xml:space="preserve"> </w:t>
      </w:r>
      <w:r w:rsidRPr="00BC3497">
        <w:t>УМОВИ</w:t>
      </w:r>
    </w:p>
    <w:p w14:paraId="4E21FDEA" w14:textId="60C7663F" w:rsidR="00E91C32" w:rsidRPr="00BC3497" w:rsidRDefault="00E91C32" w:rsidP="00706F77">
      <w:pPr>
        <w:pStyle w:val="a5"/>
        <w:numPr>
          <w:ilvl w:val="1"/>
          <w:numId w:val="3"/>
        </w:numPr>
        <w:tabs>
          <w:tab w:val="left" w:pos="426"/>
          <w:tab w:val="left" w:pos="567"/>
        </w:tabs>
        <w:ind w:left="142" w:firstLine="0"/>
        <w:jc w:val="both"/>
        <w:rPr>
          <w:sz w:val="20"/>
          <w:szCs w:val="20"/>
        </w:rPr>
      </w:pPr>
      <w:r w:rsidRPr="00BC3497">
        <w:rPr>
          <w:sz w:val="20"/>
          <w:szCs w:val="20"/>
        </w:rPr>
        <w:t xml:space="preserve">Участь </w:t>
      </w:r>
      <w:r w:rsidR="00CD5E77" w:rsidRPr="00BC3497">
        <w:rPr>
          <w:sz w:val="20"/>
          <w:szCs w:val="20"/>
        </w:rPr>
        <w:t>в Ак</w:t>
      </w:r>
      <w:r w:rsidRPr="00BC3497">
        <w:rPr>
          <w:sz w:val="20"/>
          <w:szCs w:val="20"/>
        </w:rPr>
        <w:t xml:space="preserve">ції безкоштовна. </w:t>
      </w:r>
      <w:r w:rsidR="00CD5E77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ція не є азартною грою та не може бути використана в будь-</w:t>
      </w:r>
      <w:proofErr w:type="spellStart"/>
      <w:r w:rsidRPr="00BC3497">
        <w:rPr>
          <w:sz w:val="20"/>
          <w:szCs w:val="20"/>
        </w:rPr>
        <w:t>якіи</w:t>
      </w:r>
      <w:proofErr w:type="spellEnd"/>
      <w:r w:rsidRPr="00BC3497">
        <w:rPr>
          <w:sz w:val="20"/>
          <w:szCs w:val="20"/>
        </w:rPr>
        <w:t>̆ формі азартних ігор.</w:t>
      </w:r>
    </w:p>
    <w:p w14:paraId="0916C8B0" w14:textId="407A17B9" w:rsidR="00E91C32" w:rsidRPr="00BC3497" w:rsidRDefault="00E91C32" w:rsidP="00706F77">
      <w:pPr>
        <w:pStyle w:val="a5"/>
        <w:numPr>
          <w:ilvl w:val="1"/>
          <w:numId w:val="3"/>
        </w:numPr>
        <w:tabs>
          <w:tab w:val="left" w:pos="426"/>
          <w:tab w:val="left" w:pos="567"/>
        </w:tabs>
        <w:ind w:left="142" w:firstLine="0"/>
        <w:jc w:val="both"/>
        <w:rPr>
          <w:sz w:val="20"/>
          <w:szCs w:val="20"/>
        </w:rPr>
      </w:pPr>
      <w:r w:rsidRPr="00BC3497">
        <w:rPr>
          <w:sz w:val="20"/>
          <w:szCs w:val="20"/>
        </w:rPr>
        <w:t xml:space="preserve">У випадку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приймається </w:t>
      </w:r>
      <w:r w:rsidR="004F60E7" w:rsidRPr="00BC3497">
        <w:rPr>
          <w:sz w:val="20"/>
          <w:szCs w:val="20"/>
        </w:rPr>
        <w:t>Організатором</w:t>
      </w:r>
      <w:r w:rsidRPr="00BC3497">
        <w:rPr>
          <w:sz w:val="20"/>
          <w:szCs w:val="20"/>
        </w:rPr>
        <w:t xml:space="preserve">. Рішення </w:t>
      </w:r>
      <w:r w:rsidR="004F60E7" w:rsidRPr="00BC3497">
        <w:rPr>
          <w:sz w:val="20"/>
          <w:szCs w:val="20"/>
        </w:rPr>
        <w:t>Організатора</w:t>
      </w:r>
      <w:r w:rsidRPr="00BC3497">
        <w:rPr>
          <w:sz w:val="20"/>
          <w:szCs w:val="20"/>
        </w:rPr>
        <w:t xml:space="preserve"> є остаточним та оскарженню не підлягає. </w:t>
      </w:r>
    </w:p>
    <w:p w14:paraId="4A1DC7C7" w14:textId="77777777" w:rsidR="00E91C32" w:rsidRPr="00BC3497" w:rsidRDefault="00E91C32" w:rsidP="00706F77">
      <w:pPr>
        <w:tabs>
          <w:tab w:val="left" w:pos="426"/>
        </w:tabs>
        <w:ind w:left="142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7.3.</w:t>
      </w:r>
      <w:r w:rsidRPr="00BC3497">
        <w:rPr>
          <w:sz w:val="20"/>
          <w:szCs w:val="20"/>
        </w:rPr>
        <w:t xml:space="preserve"> У випадку відмови від отримання Заохочення подальші претензії Учасника щодо отримання будь-яких компенсацій або повернення права на отримання відповідного Заохочення не приймаються і не розглядаються. </w:t>
      </w:r>
    </w:p>
    <w:p w14:paraId="7402350F" w14:textId="70E04C38" w:rsidR="00E91C32" w:rsidRPr="00BC3497" w:rsidRDefault="00E91C32" w:rsidP="004F60E7">
      <w:pPr>
        <w:tabs>
          <w:tab w:val="left" w:pos="426"/>
        </w:tabs>
        <w:ind w:left="142"/>
        <w:jc w:val="both"/>
        <w:rPr>
          <w:sz w:val="20"/>
          <w:szCs w:val="20"/>
        </w:rPr>
      </w:pPr>
      <w:r w:rsidRPr="00BC3497">
        <w:rPr>
          <w:b/>
          <w:bCs/>
          <w:sz w:val="20"/>
          <w:szCs w:val="20"/>
        </w:rPr>
        <w:t>7.4.</w:t>
      </w:r>
      <w:r w:rsidRPr="00BC3497">
        <w:rPr>
          <w:sz w:val="20"/>
          <w:szCs w:val="20"/>
        </w:rPr>
        <w:t xml:space="preserve"> Правила затверджені </w:t>
      </w:r>
      <w:r w:rsidR="004F60E7" w:rsidRPr="00BC3497">
        <w:rPr>
          <w:sz w:val="20"/>
          <w:szCs w:val="20"/>
        </w:rPr>
        <w:t>Організатором</w:t>
      </w:r>
      <w:r w:rsidRPr="00BC3497">
        <w:rPr>
          <w:sz w:val="20"/>
          <w:szCs w:val="20"/>
        </w:rPr>
        <w:t xml:space="preserve"> та діють протягом Періоду </w:t>
      </w:r>
      <w:r w:rsidR="00CD5E77" w:rsidRPr="00BC3497">
        <w:rPr>
          <w:sz w:val="20"/>
          <w:szCs w:val="20"/>
        </w:rPr>
        <w:t>Ак</w:t>
      </w:r>
      <w:r w:rsidRPr="00BC3497">
        <w:rPr>
          <w:sz w:val="20"/>
          <w:szCs w:val="20"/>
        </w:rPr>
        <w:t>ції</w:t>
      </w:r>
      <w:bookmarkEnd w:id="1"/>
      <w:r w:rsidRPr="00BC3497">
        <w:rPr>
          <w:sz w:val="20"/>
          <w:szCs w:val="20"/>
        </w:rPr>
        <w:t>.</w:t>
      </w:r>
    </w:p>
    <w:p w14:paraId="70F285EF" w14:textId="78CA2CA3" w:rsidR="00DB6F82" w:rsidRPr="00BC3497" w:rsidRDefault="00DB6F82" w:rsidP="00706F77">
      <w:pPr>
        <w:rPr>
          <w:sz w:val="20"/>
          <w:szCs w:val="20"/>
        </w:rPr>
      </w:pPr>
    </w:p>
    <w:sectPr w:rsidR="00DB6F82" w:rsidRPr="00BC3497" w:rsidSect="0039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568"/>
    <w:multiLevelType w:val="hybridMultilevel"/>
    <w:tmpl w:val="07D00E96"/>
    <w:lvl w:ilvl="0" w:tplc="DEAE4966">
      <w:start w:val="1"/>
      <w:numFmt w:val="decimal"/>
      <w:lvlText w:val="%1."/>
      <w:lvlJc w:val="left"/>
      <w:pPr>
        <w:ind w:left="3672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uk-UA" w:eastAsia="en-US" w:bidi="ar-SA"/>
      </w:rPr>
    </w:lvl>
    <w:lvl w:ilvl="1" w:tplc="186C6AF0">
      <w:numFmt w:val="bullet"/>
      <w:lvlText w:val="•"/>
      <w:lvlJc w:val="left"/>
      <w:pPr>
        <w:ind w:left="4372" w:hanging="428"/>
      </w:pPr>
      <w:rPr>
        <w:rFonts w:hint="default"/>
        <w:lang w:val="uk-UA" w:eastAsia="en-US" w:bidi="ar-SA"/>
      </w:rPr>
    </w:lvl>
    <w:lvl w:ilvl="2" w:tplc="04F8F0E0">
      <w:numFmt w:val="bullet"/>
      <w:lvlText w:val="•"/>
      <w:lvlJc w:val="left"/>
      <w:pPr>
        <w:ind w:left="5064" w:hanging="428"/>
      </w:pPr>
      <w:rPr>
        <w:rFonts w:hint="default"/>
        <w:lang w:val="uk-UA" w:eastAsia="en-US" w:bidi="ar-SA"/>
      </w:rPr>
    </w:lvl>
    <w:lvl w:ilvl="3" w:tplc="726026FC">
      <w:numFmt w:val="bullet"/>
      <w:lvlText w:val="•"/>
      <w:lvlJc w:val="left"/>
      <w:pPr>
        <w:ind w:left="5756" w:hanging="428"/>
      </w:pPr>
      <w:rPr>
        <w:rFonts w:hint="default"/>
        <w:lang w:val="uk-UA" w:eastAsia="en-US" w:bidi="ar-SA"/>
      </w:rPr>
    </w:lvl>
    <w:lvl w:ilvl="4" w:tplc="F8684F8E">
      <w:numFmt w:val="bullet"/>
      <w:lvlText w:val="•"/>
      <w:lvlJc w:val="left"/>
      <w:pPr>
        <w:ind w:left="6448" w:hanging="428"/>
      </w:pPr>
      <w:rPr>
        <w:rFonts w:hint="default"/>
        <w:lang w:val="uk-UA" w:eastAsia="en-US" w:bidi="ar-SA"/>
      </w:rPr>
    </w:lvl>
    <w:lvl w:ilvl="5" w:tplc="741CE6B6">
      <w:numFmt w:val="bullet"/>
      <w:lvlText w:val="•"/>
      <w:lvlJc w:val="left"/>
      <w:pPr>
        <w:ind w:left="7140" w:hanging="428"/>
      </w:pPr>
      <w:rPr>
        <w:rFonts w:hint="default"/>
        <w:lang w:val="uk-UA" w:eastAsia="en-US" w:bidi="ar-SA"/>
      </w:rPr>
    </w:lvl>
    <w:lvl w:ilvl="6" w:tplc="7C6EFB2E">
      <w:numFmt w:val="bullet"/>
      <w:lvlText w:val="•"/>
      <w:lvlJc w:val="left"/>
      <w:pPr>
        <w:ind w:left="7832" w:hanging="428"/>
      </w:pPr>
      <w:rPr>
        <w:rFonts w:hint="default"/>
        <w:lang w:val="uk-UA" w:eastAsia="en-US" w:bidi="ar-SA"/>
      </w:rPr>
    </w:lvl>
    <w:lvl w:ilvl="7" w:tplc="DC8A37DC">
      <w:numFmt w:val="bullet"/>
      <w:lvlText w:val="•"/>
      <w:lvlJc w:val="left"/>
      <w:pPr>
        <w:ind w:left="8524" w:hanging="428"/>
      </w:pPr>
      <w:rPr>
        <w:rFonts w:hint="default"/>
        <w:lang w:val="uk-UA" w:eastAsia="en-US" w:bidi="ar-SA"/>
      </w:rPr>
    </w:lvl>
    <w:lvl w:ilvl="8" w:tplc="4E8E2D36">
      <w:numFmt w:val="bullet"/>
      <w:lvlText w:val="•"/>
      <w:lvlJc w:val="left"/>
      <w:pPr>
        <w:ind w:left="9216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0E4C39F9"/>
    <w:multiLevelType w:val="hybridMultilevel"/>
    <w:tmpl w:val="818E90A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11AF2"/>
    <w:multiLevelType w:val="multilevel"/>
    <w:tmpl w:val="8E6E94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9F60FD"/>
    <w:multiLevelType w:val="hybridMultilevel"/>
    <w:tmpl w:val="081EBE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7456"/>
    <w:multiLevelType w:val="hybridMultilevel"/>
    <w:tmpl w:val="A288B6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2698F"/>
    <w:multiLevelType w:val="hybridMultilevel"/>
    <w:tmpl w:val="3C2021FA"/>
    <w:lvl w:ilvl="0" w:tplc="43CA1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07039"/>
    <w:multiLevelType w:val="multilevel"/>
    <w:tmpl w:val="984C3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32"/>
    <w:rsid w:val="00031E98"/>
    <w:rsid w:val="00063510"/>
    <w:rsid w:val="00085808"/>
    <w:rsid w:val="00094195"/>
    <w:rsid w:val="000E0AC1"/>
    <w:rsid w:val="000E375A"/>
    <w:rsid w:val="001541BE"/>
    <w:rsid w:val="00175C53"/>
    <w:rsid w:val="001A712A"/>
    <w:rsid w:val="001C3C6A"/>
    <w:rsid w:val="001D457E"/>
    <w:rsid w:val="00207AD8"/>
    <w:rsid w:val="00280F0E"/>
    <w:rsid w:val="002F78DA"/>
    <w:rsid w:val="00321076"/>
    <w:rsid w:val="00340083"/>
    <w:rsid w:val="00385916"/>
    <w:rsid w:val="00390027"/>
    <w:rsid w:val="00396F41"/>
    <w:rsid w:val="003A62FA"/>
    <w:rsid w:val="003B1C13"/>
    <w:rsid w:val="00400F25"/>
    <w:rsid w:val="00466077"/>
    <w:rsid w:val="00486768"/>
    <w:rsid w:val="004F60E7"/>
    <w:rsid w:val="005242FF"/>
    <w:rsid w:val="0056173F"/>
    <w:rsid w:val="005B352D"/>
    <w:rsid w:val="005B69C8"/>
    <w:rsid w:val="005C1FBA"/>
    <w:rsid w:val="005E3FE0"/>
    <w:rsid w:val="00620D62"/>
    <w:rsid w:val="00641226"/>
    <w:rsid w:val="00647D64"/>
    <w:rsid w:val="00651DCF"/>
    <w:rsid w:val="00676FB8"/>
    <w:rsid w:val="006845CB"/>
    <w:rsid w:val="006A5324"/>
    <w:rsid w:val="00706F77"/>
    <w:rsid w:val="0078183D"/>
    <w:rsid w:val="007B2DBF"/>
    <w:rsid w:val="007C3212"/>
    <w:rsid w:val="007F5050"/>
    <w:rsid w:val="008046CA"/>
    <w:rsid w:val="00811340"/>
    <w:rsid w:val="0083137C"/>
    <w:rsid w:val="008579EE"/>
    <w:rsid w:val="0086066E"/>
    <w:rsid w:val="009566AC"/>
    <w:rsid w:val="009640F0"/>
    <w:rsid w:val="00A57728"/>
    <w:rsid w:val="00A645FC"/>
    <w:rsid w:val="00A9380C"/>
    <w:rsid w:val="00A95DD0"/>
    <w:rsid w:val="00AD21BE"/>
    <w:rsid w:val="00B70948"/>
    <w:rsid w:val="00B86FB1"/>
    <w:rsid w:val="00BC3497"/>
    <w:rsid w:val="00BF2CA1"/>
    <w:rsid w:val="00C325D0"/>
    <w:rsid w:val="00C44C6C"/>
    <w:rsid w:val="00C60E20"/>
    <w:rsid w:val="00C61205"/>
    <w:rsid w:val="00C74963"/>
    <w:rsid w:val="00CB6F23"/>
    <w:rsid w:val="00CD5E77"/>
    <w:rsid w:val="00CE364F"/>
    <w:rsid w:val="00CE3E37"/>
    <w:rsid w:val="00CF23D8"/>
    <w:rsid w:val="00D02C3B"/>
    <w:rsid w:val="00D1213E"/>
    <w:rsid w:val="00D13337"/>
    <w:rsid w:val="00D2511A"/>
    <w:rsid w:val="00D754B2"/>
    <w:rsid w:val="00DB6F82"/>
    <w:rsid w:val="00E91C32"/>
    <w:rsid w:val="00EC7EE5"/>
    <w:rsid w:val="00ED1647"/>
    <w:rsid w:val="00EF6CBE"/>
    <w:rsid w:val="00F37FD4"/>
    <w:rsid w:val="00F54330"/>
    <w:rsid w:val="00F712F6"/>
    <w:rsid w:val="00F95979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D36C"/>
  <w15:chartTrackingRefBased/>
  <w15:docId w15:val="{59CF0626-DC31-452C-AADA-9407CBE2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C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91C32"/>
    <w:pPr>
      <w:spacing w:line="228" w:lineRule="exact"/>
      <w:ind w:left="539" w:hanging="428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C3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3">
    <w:name w:val="Body Text"/>
    <w:basedOn w:val="a"/>
    <w:link w:val="a4"/>
    <w:uiPriority w:val="1"/>
    <w:qFormat/>
    <w:rsid w:val="00E91C32"/>
    <w:pPr>
      <w:ind w:left="832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E91C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link w:val="a6"/>
    <w:uiPriority w:val="34"/>
    <w:qFormat/>
    <w:rsid w:val="00E91C32"/>
    <w:pPr>
      <w:ind w:left="832" w:hanging="361"/>
    </w:pPr>
  </w:style>
  <w:style w:type="paragraph" w:customStyle="1" w:styleId="ListParagraph1">
    <w:name w:val="List Paragraph1"/>
    <w:basedOn w:val="a"/>
    <w:rsid w:val="00E91C32"/>
    <w:pPr>
      <w:widowControl/>
      <w:autoSpaceDE/>
      <w:autoSpaceDN/>
      <w:ind w:left="720"/>
    </w:pPr>
    <w:rPr>
      <w:rFonts w:eastAsia="SimSun"/>
      <w:sz w:val="24"/>
      <w:szCs w:val="24"/>
      <w:lang w:val="en-US"/>
    </w:rPr>
  </w:style>
  <w:style w:type="paragraph" w:styleId="a7">
    <w:name w:val="No Spacing"/>
    <w:uiPriority w:val="1"/>
    <w:qFormat/>
    <w:rsid w:val="00E91C32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8">
    <w:name w:val="Hyperlink"/>
    <w:uiPriority w:val="99"/>
    <w:unhideWhenUsed/>
    <w:rsid w:val="00E91C32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91C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1C32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91C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1C32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91C3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6">
    <w:name w:val="Абзац списку Знак"/>
    <w:link w:val="a5"/>
    <w:uiPriority w:val="34"/>
    <w:locked/>
    <w:rsid w:val="00E91C32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Revision"/>
    <w:hidden/>
    <w:uiPriority w:val="99"/>
    <w:semiHidden/>
    <w:rsid w:val="00CE36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1541BE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5B69C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B69C8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C60E20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0E0A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185D-3B69-4623-8B97-29BCFBA3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4071</Words>
  <Characters>2322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ОФІЦІЙНІ ПРАВИЛА АКЦІЇ</vt:lpstr>
      <vt:lpstr>ОРГАНІЗАТОР ТА ПАРТНЕРИ АКЦІЇ</vt:lpstr>
      <vt:lpstr>УЧАСНИКИ АКЦІЇ</vt:lpstr>
      <vt:lpstr>МІСЦЕ ТА СТРОКИ ПРОВЕДЕННЯ АКЦІЇ</vt:lpstr>
      <vt:lpstr>ІНФОРМАЦІЙНА ПІДТРИМКА АКЦІЇ</vt:lpstr>
      <vt:lpstr>УМОВИ УЧАСТІ В АКЦІЇ</vt:lpstr>
      <vt:lpstr>7. ІНШІ УМОВИ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Denisova</dc:creator>
  <cp:keywords/>
  <dc:description/>
  <cp:lastModifiedBy>Alla Lytvynenko</cp:lastModifiedBy>
  <cp:revision>4</cp:revision>
  <dcterms:created xsi:type="dcterms:W3CDTF">2026-05-17T11:55:00Z</dcterms:created>
  <dcterms:modified xsi:type="dcterms:W3CDTF">2026-05-18T09:49:00Z</dcterms:modified>
</cp:coreProperties>
</file>