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B2F1D" w14:textId="5FEE1876" w:rsidR="00346982" w:rsidRPr="0029558C" w:rsidRDefault="46E5C08D" w:rsidP="00346982">
      <w:pPr>
        <w:jc w:val="center"/>
        <w:rPr>
          <w:rStyle w:val="FontStyle14"/>
          <w:lang w:val="uk-UA"/>
        </w:rPr>
      </w:pPr>
      <w:r w:rsidRPr="184D6172">
        <w:rPr>
          <w:rStyle w:val="FontStyle14"/>
          <w:lang w:val="uk-UA"/>
        </w:rPr>
        <w:t xml:space="preserve">      </w:t>
      </w:r>
      <w:r w:rsidR="00346982" w:rsidRPr="0029558C">
        <w:rPr>
          <w:rStyle w:val="FontStyle14"/>
          <w:lang w:val="uk-UA"/>
        </w:rPr>
        <w:t>ОФІЦІЙНІ ПРАВИЛА АКЦІЇ</w:t>
      </w:r>
    </w:p>
    <w:p w14:paraId="5A3B6957" w14:textId="62B3E952" w:rsidR="00346982" w:rsidRPr="0029558C" w:rsidRDefault="00667135" w:rsidP="000308AA">
      <w:pPr>
        <w:pStyle w:val="NormalWeb"/>
        <w:jc w:val="center"/>
        <w:rPr>
          <w:b/>
          <w:bCs/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«</w:t>
      </w:r>
      <w:r w:rsidR="000308AA" w:rsidRPr="0029558C">
        <w:rPr>
          <w:b/>
          <w:bCs/>
          <w:sz w:val="20"/>
          <w:szCs w:val="20"/>
        </w:rPr>
        <w:t>Мільйон гривень на здійснення ваших мрій!</w:t>
      </w:r>
      <w:r w:rsidR="001F25BD" w:rsidRPr="0029558C">
        <w:rPr>
          <w:sz w:val="20"/>
          <w:szCs w:val="20"/>
          <w:lang w:val="uk-UA"/>
        </w:rPr>
        <w:t>»</w:t>
      </w:r>
    </w:p>
    <w:p w14:paraId="3445078C" w14:textId="4B07FFAD" w:rsidR="00346982" w:rsidRPr="0029558C" w:rsidRDefault="00BE523E" w:rsidP="00DA4B1D">
      <w:pPr>
        <w:pStyle w:val="Style2"/>
        <w:widowControl/>
        <w:tabs>
          <w:tab w:val="left" w:pos="426"/>
          <w:tab w:val="left" w:pos="1276"/>
        </w:tabs>
        <w:spacing w:line="240" w:lineRule="auto"/>
        <w:ind w:left="2410" w:right="2654" w:firstLine="426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(далі – «Правила»</w:t>
      </w:r>
      <w:r w:rsidR="00346982" w:rsidRPr="0029558C">
        <w:rPr>
          <w:sz w:val="20"/>
          <w:szCs w:val="20"/>
          <w:lang w:val="uk-UA"/>
        </w:rPr>
        <w:t xml:space="preserve"> та «Акція» відповідно)</w:t>
      </w:r>
    </w:p>
    <w:p w14:paraId="573F50A3" w14:textId="77777777" w:rsidR="00346982" w:rsidRPr="0029558C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rPr>
          <w:b/>
          <w:sz w:val="20"/>
          <w:szCs w:val="20"/>
          <w:lang w:val="uk-UA"/>
        </w:rPr>
      </w:pPr>
    </w:p>
    <w:p w14:paraId="330561B2" w14:textId="65F339D6" w:rsidR="00346982" w:rsidRPr="0029558C" w:rsidRDefault="001F25BD" w:rsidP="00346982">
      <w:pPr>
        <w:widowControl w:val="0"/>
        <w:tabs>
          <w:tab w:val="left" w:pos="284"/>
        </w:tabs>
        <w:ind w:right="57"/>
        <w:jc w:val="both"/>
        <w:rPr>
          <w:sz w:val="20"/>
          <w:szCs w:val="20"/>
          <w:lang w:val="uk-UA"/>
        </w:rPr>
      </w:pPr>
      <w:r w:rsidRPr="0029558C">
        <w:rPr>
          <w:b/>
          <w:sz w:val="20"/>
          <w:szCs w:val="20"/>
          <w:lang w:val="uk-UA"/>
        </w:rPr>
        <w:t xml:space="preserve"> ОРГАНІЗАТОР</w:t>
      </w:r>
      <w:r w:rsidR="003E2788" w:rsidRPr="0029558C">
        <w:rPr>
          <w:b/>
          <w:sz w:val="20"/>
          <w:szCs w:val="20"/>
          <w:lang w:val="uk-UA"/>
        </w:rPr>
        <w:t>,</w:t>
      </w:r>
      <w:r w:rsidR="00346982" w:rsidRPr="0029558C">
        <w:rPr>
          <w:b/>
          <w:sz w:val="20"/>
          <w:szCs w:val="20"/>
          <w:lang w:val="uk-UA"/>
        </w:rPr>
        <w:t xml:space="preserve"> </w:t>
      </w:r>
      <w:r w:rsidR="00346982" w:rsidRPr="0029558C">
        <w:rPr>
          <w:b/>
          <w:spacing w:val="-1"/>
          <w:sz w:val="20"/>
          <w:szCs w:val="20"/>
          <w:lang w:val="uk-UA"/>
        </w:rPr>
        <w:t>ВИКОНАВЕЦЬ</w:t>
      </w:r>
      <w:r w:rsidR="003E2788" w:rsidRPr="0029558C">
        <w:rPr>
          <w:b/>
          <w:spacing w:val="-1"/>
          <w:sz w:val="20"/>
          <w:szCs w:val="20"/>
          <w:lang w:val="uk-UA"/>
        </w:rPr>
        <w:t xml:space="preserve"> ТА ПАРТНЕР</w:t>
      </w:r>
      <w:r w:rsidR="00346982" w:rsidRPr="0029558C">
        <w:rPr>
          <w:b/>
          <w:spacing w:val="-11"/>
          <w:sz w:val="20"/>
          <w:szCs w:val="20"/>
          <w:lang w:val="uk-UA"/>
        </w:rPr>
        <w:t xml:space="preserve"> </w:t>
      </w:r>
      <w:r w:rsidR="00346982" w:rsidRPr="0029558C">
        <w:rPr>
          <w:b/>
          <w:spacing w:val="-1"/>
          <w:sz w:val="20"/>
          <w:szCs w:val="20"/>
          <w:lang w:val="uk-UA"/>
        </w:rPr>
        <w:t>АКЦІЇ</w:t>
      </w:r>
    </w:p>
    <w:p w14:paraId="7081B364" w14:textId="31BEC00A" w:rsidR="00346982" w:rsidRPr="0029558C" w:rsidRDefault="00346982" w:rsidP="00346982">
      <w:pPr>
        <w:pStyle w:val="BodyText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29558C">
        <w:rPr>
          <w:b/>
          <w:bCs/>
          <w:sz w:val="20"/>
          <w:szCs w:val="20"/>
          <w:lang w:val="uk-UA"/>
        </w:rPr>
        <w:t xml:space="preserve">Організатором Акції є </w:t>
      </w:r>
      <w:r w:rsidR="003E2788" w:rsidRPr="0029558C">
        <w:rPr>
          <w:b/>
          <w:bCs/>
          <w:sz w:val="20"/>
          <w:szCs w:val="20"/>
          <w:lang w:val="uk-UA"/>
        </w:rPr>
        <w:t>ТОВАРИСТВО З ОБМЕЖЕНОЮ ВІДПОВІДАЛЬНІСТЮ «</w:t>
      </w:r>
      <w:r w:rsidR="003E2788" w:rsidRPr="0029558C">
        <w:rPr>
          <w:b/>
          <w:bCs/>
          <w:caps/>
          <w:sz w:val="20"/>
          <w:szCs w:val="20"/>
          <w:lang w:val="uk-UA"/>
        </w:rPr>
        <w:t>Розетка. УА</w:t>
      </w:r>
      <w:r w:rsidR="003E2788" w:rsidRPr="0029558C">
        <w:rPr>
          <w:b/>
          <w:bCs/>
          <w:sz w:val="20"/>
          <w:szCs w:val="20"/>
          <w:lang w:val="uk-UA"/>
        </w:rPr>
        <w:t xml:space="preserve">»,  </w:t>
      </w:r>
      <w:r w:rsidRPr="0029558C">
        <w:rPr>
          <w:sz w:val="20"/>
          <w:szCs w:val="20"/>
          <w:lang w:val="uk-UA"/>
        </w:rPr>
        <w:t xml:space="preserve">(далі – «Організатор»), що знаходиться за адресою: </w:t>
      </w:r>
      <w:r w:rsidR="00C012D0" w:rsidRPr="0029558C">
        <w:rPr>
          <w:sz w:val="20"/>
          <w:szCs w:val="20"/>
          <w:lang w:val="uk-UA"/>
        </w:rPr>
        <w:t>Україна</w:t>
      </w:r>
      <w:r w:rsidR="00513141" w:rsidRPr="0029558C">
        <w:rPr>
          <w:sz w:val="20"/>
          <w:szCs w:val="20"/>
          <w:lang w:val="uk-UA"/>
        </w:rPr>
        <w:t xml:space="preserve">, </w:t>
      </w:r>
      <w:r w:rsidR="003E2788" w:rsidRPr="0029558C">
        <w:rPr>
          <w:sz w:val="20"/>
          <w:szCs w:val="20"/>
          <w:lang w:val="uk-UA"/>
        </w:rPr>
        <w:t xml:space="preserve">01042, </w:t>
      </w:r>
      <w:r w:rsidR="003E2788" w:rsidRPr="0029558C">
        <w:rPr>
          <w:bCs/>
          <w:sz w:val="20"/>
          <w:szCs w:val="20"/>
          <w:lang w:val="uk-UA"/>
        </w:rPr>
        <w:t>м. Київ,  бульвар Миколи Міхновського,  8А</w:t>
      </w:r>
      <w:r w:rsidR="00C012D0" w:rsidRPr="0029558C">
        <w:rPr>
          <w:sz w:val="20"/>
          <w:szCs w:val="20"/>
          <w:lang w:val="uk-UA"/>
        </w:rPr>
        <w:t xml:space="preserve">. </w:t>
      </w:r>
    </w:p>
    <w:p w14:paraId="5C855431" w14:textId="6C251AF4" w:rsidR="003E2788" w:rsidRPr="0029558C" w:rsidRDefault="003E2788" w:rsidP="003E2788">
      <w:pPr>
        <w:widowControl w:val="0"/>
        <w:tabs>
          <w:tab w:val="left" w:pos="-426"/>
          <w:tab w:val="left" w:pos="0"/>
          <w:tab w:val="left" w:pos="426"/>
        </w:tabs>
        <w:ind w:left="57" w:right="57"/>
        <w:jc w:val="both"/>
        <w:rPr>
          <w:sz w:val="20"/>
          <w:szCs w:val="20"/>
          <w:lang w:val="uk-UA"/>
        </w:rPr>
      </w:pPr>
      <w:r w:rsidRPr="0029558C">
        <w:rPr>
          <w:b/>
          <w:bCs/>
          <w:spacing w:val="-1"/>
          <w:sz w:val="20"/>
          <w:szCs w:val="20"/>
          <w:lang w:val="uk-UA"/>
        </w:rPr>
        <w:t>Партнером</w:t>
      </w:r>
      <w:r w:rsidRPr="0029558C">
        <w:rPr>
          <w:b/>
          <w:bCs/>
          <w:spacing w:val="7"/>
          <w:sz w:val="20"/>
          <w:szCs w:val="20"/>
          <w:lang w:val="uk-UA"/>
        </w:rPr>
        <w:t xml:space="preserve"> </w:t>
      </w:r>
      <w:r w:rsidRPr="0029558C">
        <w:rPr>
          <w:b/>
          <w:bCs/>
          <w:spacing w:val="-1"/>
          <w:sz w:val="20"/>
          <w:szCs w:val="20"/>
          <w:lang w:val="uk-UA"/>
        </w:rPr>
        <w:t>Акції</w:t>
      </w:r>
      <w:r w:rsidRPr="0029558C">
        <w:rPr>
          <w:b/>
          <w:bCs/>
          <w:spacing w:val="6"/>
          <w:sz w:val="20"/>
          <w:szCs w:val="20"/>
          <w:lang w:val="uk-UA"/>
        </w:rPr>
        <w:t xml:space="preserve"> </w:t>
      </w:r>
      <w:r w:rsidRPr="0029558C">
        <w:rPr>
          <w:b/>
          <w:bCs/>
          <w:sz w:val="20"/>
          <w:szCs w:val="20"/>
          <w:lang w:val="uk-UA"/>
        </w:rPr>
        <w:t>є</w:t>
      </w:r>
      <w:r w:rsidRPr="0029558C">
        <w:rPr>
          <w:b/>
          <w:bCs/>
          <w:spacing w:val="7"/>
          <w:sz w:val="20"/>
          <w:szCs w:val="20"/>
          <w:lang w:val="uk-UA"/>
        </w:rPr>
        <w:t xml:space="preserve"> </w:t>
      </w:r>
      <w:r w:rsidRPr="0029558C">
        <w:rPr>
          <w:b/>
          <w:bCs/>
          <w:caps/>
          <w:sz w:val="20"/>
          <w:szCs w:val="20"/>
          <w:lang w:val="uk-UA"/>
        </w:rPr>
        <w:t>Представництво</w:t>
      </w:r>
      <w:r w:rsidRPr="0029558C">
        <w:rPr>
          <w:b/>
          <w:bCs/>
          <w:caps/>
          <w:spacing w:val="8"/>
          <w:sz w:val="20"/>
          <w:szCs w:val="20"/>
          <w:lang w:val="uk-UA"/>
        </w:rPr>
        <w:t xml:space="preserve"> </w:t>
      </w:r>
      <w:r w:rsidRPr="0029558C">
        <w:rPr>
          <w:b/>
          <w:bCs/>
          <w:caps/>
          <w:sz w:val="20"/>
          <w:szCs w:val="20"/>
          <w:lang w:val="uk-UA"/>
        </w:rPr>
        <w:t>Mastercard Europe SA</w:t>
      </w:r>
      <w:r w:rsidRPr="0029558C">
        <w:rPr>
          <w:b/>
          <w:bCs/>
          <w:caps/>
          <w:spacing w:val="3"/>
          <w:sz w:val="20"/>
          <w:szCs w:val="20"/>
          <w:lang w:val="uk-UA"/>
        </w:rPr>
        <w:t xml:space="preserve"> </w:t>
      </w:r>
      <w:r w:rsidRPr="0029558C">
        <w:rPr>
          <w:b/>
          <w:bCs/>
          <w:caps/>
          <w:sz w:val="20"/>
          <w:szCs w:val="20"/>
          <w:lang w:val="uk-UA"/>
        </w:rPr>
        <w:t>в</w:t>
      </w:r>
      <w:r w:rsidRPr="0029558C">
        <w:rPr>
          <w:b/>
          <w:bCs/>
          <w:caps/>
          <w:spacing w:val="6"/>
          <w:sz w:val="20"/>
          <w:szCs w:val="20"/>
          <w:lang w:val="uk-UA"/>
        </w:rPr>
        <w:t xml:space="preserve"> </w:t>
      </w:r>
      <w:r w:rsidRPr="0029558C">
        <w:rPr>
          <w:b/>
          <w:bCs/>
          <w:caps/>
          <w:spacing w:val="-1"/>
          <w:sz w:val="20"/>
          <w:szCs w:val="20"/>
          <w:lang w:val="uk-UA"/>
        </w:rPr>
        <w:t>Україні,</w:t>
      </w:r>
      <w:r w:rsidRPr="0029558C">
        <w:rPr>
          <w:spacing w:val="6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(далі</w:t>
      </w:r>
      <w:r w:rsidRPr="0029558C">
        <w:rPr>
          <w:spacing w:val="6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–</w:t>
      </w:r>
      <w:r w:rsidRPr="0029558C">
        <w:rPr>
          <w:spacing w:val="10"/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t>«Партнер»),</w:t>
      </w:r>
      <w:r w:rsidRPr="0029558C">
        <w:rPr>
          <w:spacing w:val="6"/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t>що знаходиться</w:t>
      </w:r>
      <w:r w:rsidRPr="0029558C">
        <w:rPr>
          <w:spacing w:val="-6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за</w:t>
      </w:r>
      <w:r w:rsidRPr="0029558C">
        <w:rPr>
          <w:spacing w:val="-6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адресою:</w:t>
      </w:r>
      <w:r w:rsidRPr="0029558C">
        <w:rPr>
          <w:spacing w:val="-8"/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t>Україна,</w:t>
      </w:r>
      <w:r w:rsidRPr="0029558C">
        <w:rPr>
          <w:spacing w:val="-5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01030,</w:t>
      </w:r>
      <w:r w:rsidRPr="0029558C">
        <w:rPr>
          <w:spacing w:val="-7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м.</w:t>
      </w:r>
      <w:r w:rsidRPr="0029558C">
        <w:rPr>
          <w:spacing w:val="-6"/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t>Київ,</w:t>
      </w:r>
      <w:r w:rsidRPr="0029558C">
        <w:rPr>
          <w:spacing w:val="-7"/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t>вул.</w:t>
      </w:r>
      <w:r w:rsidRPr="0029558C">
        <w:rPr>
          <w:spacing w:val="-6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Богдана</w:t>
      </w:r>
      <w:r w:rsidRPr="0029558C">
        <w:rPr>
          <w:spacing w:val="-6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Хмельницького,</w:t>
      </w:r>
      <w:r w:rsidRPr="0029558C">
        <w:rPr>
          <w:spacing w:val="-7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17/52,</w:t>
      </w:r>
      <w:r w:rsidRPr="0029558C">
        <w:rPr>
          <w:spacing w:val="-6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офіс</w:t>
      </w:r>
      <w:r w:rsidRPr="0029558C">
        <w:rPr>
          <w:spacing w:val="-7"/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t>404А.</w:t>
      </w:r>
    </w:p>
    <w:p w14:paraId="53B15965" w14:textId="7E5ED03E" w:rsidR="00346982" w:rsidRPr="0029558C" w:rsidRDefault="00346982" w:rsidP="00241C38">
      <w:pPr>
        <w:pStyle w:val="BodyText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29558C">
        <w:rPr>
          <w:b/>
          <w:bCs/>
          <w:sz w:val="20"/>
          <w:szCs w:val="20"/>
          <w:lang w:val="uk-UA"/>
        </w:rPr>
        <w:t>Виконавцем</w:t>
      </w:r>
      <w:r w:rsidRPr="0029558C">
        <w:rPr>
          <w:b/>
          <w:bCs/>
          <w:spacing w:val="2"/>
          <w:sz w:val="20"/>
          <w:szCs w:val="20"/>
          <w:lang w:val="uk-UA"/>
        </w:rPr>
        <w:t xml:space="preserve"> </w:t>
      </w:r>
      <w:r w:rsidRPr="0029558C">
        <w:rPr>
          <w:b/>
          <w:bCs/>
          <w:spacing w:val="-1"/>
          <w:sz w:val="20"/>
          <w:szCs w:val="20"/>
          <w:lang w:val="uk-UA"/>
        </w:rPr>
        <w:t>Акції</w:t>
      </w:r>
      <w:r w:rsidRPr="0029558C">
        <w:rPr>
          <w:b/>
          <w:bCs/>
          <w:spacing w:val="-2"/>
          <w:sz w:val="20"/>
          <w:szCs w:val="20"/>
          <w:lang w:val="uk-UA"/>
        </w:rPr>
        <w:t xml:space="preserve"> </w:t>
      </w:r>
      <w:r w:rsidRPr="0029558C">
        <w:rPr>
          <w:b/>
          <w:bCs/>
          <w:sz w:val="20"/>
          <w:szCs w:val="20"/>
          <w:lang w:val="uk-UA"/>
        </w:rPr>
        <w:t>є</w:t>
      </w:r>
      <w:r w:rsidR="00EB7726" w:rsidRPr="0029558C">
        <w:rPr>
          <w:b/>
          <w:bCs/>
          <w:spacing w:val="-1"/>
          <w:sz w:val="20"/>
          <w:szCs w:val="20"/>
          <w:lang w:val="uk-UA"/>
        </w:rPr>
        <w:t xml:space="preserve"> </w:t>
      </w:r>
      <w:r w:rsidR="00EB7726" w:rsidRPr="0029558C">
        <w:rPr>
          <w:b/>
          <w:bCs/>
          <w:caps/>
          <w:spacing w:val="1"/>
          <w:sz w:val="20"/>
          <w:szCs w:val="20"/>
          <w:lang w:val="uk-UA"/>
        </w:rPr>
        <w:t>Товариство з обмеженою відповідальністю</w:t>
      </w:r>
      <w:r w:rsidR="00EB7726" w:rsidRPr="0029558C">
        <w:rPr>
          <w:b/>
          <w:bCs/>
          <w:spacing w:val="1"/>
          <w:sz w:val="20"/>
          <w:szCs w:val="20"/>
          <w:lang w:val="uk-UA"/>
        </w:rPr>
        <w:t xml:space="preserve"> </w:t>
      </w:r>
      <w:r w:rsidR="00BE523E" w:rsidRPr="0029558C">
        <w:rPr>
          <w:b/>
          <w:bCs/>
          <w:sz w:val="20"/>
          <w:szCs w:val="20"/>
          <w:lang w:val="uk-UA"/>
        </w:rPr>
        <w:t xml:space="preserve">«ФРІ БРЕНД», </w:t>
      </w:r>
      <w:r w:rsidR="00EB7726" w:rsidRPr="0029558C">
        <w:rPr>
          <w:sz w:val="20"/>
          <w:szCs w:val="20"/>
          <w:lang w:val="uk-UA"/>
        </w:rPr>
        <w:t>(далі –</w:t>
      </w:r>
      <w:r w:rsidR="00EB7726" w:rsidRPr="0029558C">
        <w:rPr>
          <w:spacing w:val="2"/>
          <w:sz w:val="20"/>
          <w:szCs w:val="20"/>
          <w:lang w:val="uk-UA"/>
        </w:rPr>
        <w:t xml:space="preserve"> </w:t>
      </w:r>
      <w:r w:rsidR="00EB7726" w:rsidRPr="0029558C">
        <w:rPr>
          <w:spacing w:val="-1"/>
          <w:sz w:val="20"/>
          <w:szCs w:val="20"/>
          <w:lang w:val="uk-UA"/>
        </w:rPr>
        <w:t>«Виконавець»),</w:t>
      </w:r>
      <w:r w:rsidR="00EB7726" w:rsidRPr="0029558C">
        <w:rPr>
          <w:spacing w:val="1"/>
          <w:sz w:val="20"/>
          <w:szCs w:val="20"/>
          <w:lang w:val="uk-UA"/>
        </w:rPr>
        <w:t xml:space="preserve"> </w:t>
      </w:r>
      <w:r w:rsidR="00EB7726" w:rsidRPr="0029558C">
        <w:rPr>
          <w:sz w:val="20"/>
          <w:szCs w:val="20"/>
          <w:lang w:val="uk-UA"/>
        </w:rPr>
        <w:t>що знаходиться за</w:t>
      </w:r>
      <w:r w:rsidR="00BE523E" w:rsidRPr="0029558C">
        <w:rPr>
          <w:spacing w:val="54"/>
          <w:w w:val="99"/>
          <w:sz w:val="20"/>
          <w:szCs w:val="20"/>
          <w:lang w:val="uk-UA"/>
        </w:rPr>
        <w:t xml:space="preserve"> </w:t>
      </w:r>
      <w:r w:rsidR="00EB7726" w:rsidRPr="0029558C">
        <w:rPr>
          <w:sz w:val="20"/>
          <w:szCs w:val="20"/>
          <w:lang w:val="uk-UA"/>
        </w:rPr>
        <w:t>адресою: Україна,</w:t>
      </w:r>
      <w:r w:rsidR="00EB7726" w:rsidRPr="0029558C">
        <w:rPr>
          <w:spacing w:val="-7"/>
          <w:sz w:val="20"/>
          <w:szCs w:val="20"/>
          <w:lang w:val="uk-UA"/>
        </w:rPr>
        <w:t xml:space="preserve"> </w:t>
      </w:r>
      <w:r w:rsidR="00EB7726" w:rsidRPr="0029558C">
        <w:rPr>
          <w:sz w:val="20"/>
          <w:szCs w:val="20"/>
          <w:lang w:val="uk-UA"/>
        </w:rPr>
        <w:t>04080,</w:t>
      </w:r>
      <w:r w:rsidR="00EB7726" w:rsidRPr="0029558C">
        <w:rPr>
          <w:spacing w:val="-5"/>
          <w:sz w:val="20"/>
          <w:szCs w:val="20"/>
          <w:lang w:val="uk-UA"/>
        </w:rPr>
        <w:t xml:space="preserve"> </w:t>
      </w:r>
      <w:r w:rsidR="00EB7726" w:rsidRPr="0029558C">
        <w:rPr>
          <w:sz w:val="20"/>
          <w:szCs w:val="20"/>
          <w:lang w:val="uk-UA"/>
        </w:rPr>
        <w:t>м. Київ, вул. Пимоненка, буд. 13-К</w:t>
      </w:r>
      <w:r w:rsidR="003F5D3D" w:rsidRPr="0029558C">
        <w:rPr>
          <w:sz w:val="20"/>
          <w:szCs w:val="20"/>
          <w:lang w:val="uk-UA"/>
        </w:rPr>
        <w:t>.</w:t>
      </w:r>
    </w:p>
    <w:p w14:paraId="55BF5B92" w14:textId="582A0AE4" w:rsidR="00346982" w:rsidRPr="0029558C" w:rsidRDefault="00346982" w:rsidP="00346982">
      <w:pPr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Для проведення Акції Організатор</w:t>
      </w:r>
      <w:r w:rsidR="003E2788" w:rsidRPr="0029558C">
        <w:rPr>
          <w:sz w:val="20"/>
          <w:szCs w:val="20"/>
          <w:lang w:val="uk-UA"/>
        </w:rPr>
        <w:t>,</w:t>
      </w:r>
      <w:r w:rsidRPr="0029558C">
        <w:rPr>
          <w:sz w:val="20"/>
          <w:szCs w:val="20"/>
          <w:lang w:val="uk-UA"/>
        </w:rPr>
        <w:t xml:space="preserve"> Виконавець</w:t>
      </w:r>
      <w:r w:rsidR="003E2788" w:rsidRPr="0029558C">
        <w:rPr>
          <w:sz w:val="20"/>
          <w:szCs w:val="20"/>
          <w:lang w:val="uk-UA"/>
        </w:rPr>
        <w:t xml:space="preserve"> та Партнер</w:t>
      </w:r>
      <w:r w:rsidRPr="0029558C">
        <w:rPr>
          <w:sz w:val="20"/>
          <w:szCs w:val="20"/>
          <w:lang w:val="uk-UA"/>
        </w:rPr>
        <w:t xml:space="preserve"> мають право залучати третіх осіб. </w:t>
      </w:r>
    </w:p>
    <w:p w14:paraId="2928CEC0" w14:textId="77777777" w:rsidR="00346982" w:rsidRPr="0029558C" w:rsidRDefault="00346982" w:rsidP="00346982">
      <w:pPr>
        <w:pStyle w:val="ListParagraph1"/>
        <w:tabs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</w:p>
    <w:p w14:paraId="1D906602" w14:textId="77777777" w:rsidR="00346982" w:rsidRPr="0029558C" w:rsidRDefault="00346982" w:rsidP="00346982">
      <w:pPr>
        <w:pStyle w:val="ListParagraph1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contextualSpacing/>
        <w:jc w:val="center"/>
        <w:rPr>
          <w:b/>
          <w:sz w:val="20"/>
          <w:szCs w:val="20"/>
          <w:lang w:val="uk-UA"/>
        </w:rPr>
      </w:pPr>
      <w:r w:rsidRPr="0029558C">
        <w:rPr>
          <w:b/>
          <w:sz w:val="20"/>
          <w:szCs w:val="20"/>
          <w:lang w:val="uk-UA"/>
        </w:rPr>
        <w:t>ОСНОВНІ ПОЛОЖЕННЯ АКЦІЇ</w:t>
      </w:r>
    </w:p>
    <w:p w14:paraId="47A60E6D" w14:textId="387E9BD7" w:rsidR="00346982" w:rsidRPr="0029558C" w:rsidRDefault="00346982" w:rsidP="003E2788">
      <w:pPr>
        <w:pStyle w:val="ListParagraph1"/>
        <w:numPr>
          <w:ilvl w:val="1"/>
          <w:numId w:val="1"/>
        </w:numPr>
        <w:tabs>
          <w:tab w:val="left" w:pos="426"/>
          <w:tab w:val="left" w:pos="127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 xml:space="preserve">Участь в Акції мають право взяти фізичні особи – громадяни України, </w:t>
      </w:r>
      <w:r w:rsidRPr="0029558C">
        <w:rPr>
          <w:rFonts w:eastAsia="Times New Roman"/>
          <w:sz w:val="20"/>
          <w:szCs w:val="20"/>
          <w:lang w:val="uk-UA"/>
        </w:rPr>
        <w:t xml:space="preserve">а також іноземні громадяни та особи без громадянства, які в установленому законом порядку отримали реєстраційний номер облікової картки платника податків України </w:t>
      </w:r>
      <w:r w:rsidRPr="0029558C">
        <w:rPr>
          <w:sz w:val="20"/>
          <w:szCs w:val="20"/>
          <w:lang w:val="uk-UA"/>
        </w:rPr>
        <w:t xml:space="preserve">(далі – «РНОКПП»), а також громадяни України, </w:t>
      </w:r>
      <w:r w:rsidRPr="0029558C">
        <w:rPr>
          <w:sz w:val="20"/>
          <w:szCs w:val="20"/>
          <w:shd w:val="clear" w:color="auto" w:fill="FFFFFF"/>
          <w:lang w:val="uk-UA"/>
        </w:rPr>
        <w:t xml:space="preserve">які через свої релігійні переконання відмовились від прийняття </w:t>
      </w:r>
      <w:r w:rsidRPr="0029558C">
        <w:rPr>
          <w:sz w:val="20"/>
          <w:szCs w:val="20"/>
          <w:lang w:val="uk-UA"/>
        </w:rPr>
        <w:t>РНОКПП, за умови наявності відповідної відмітки у паспорті/id-картці</w:t>
      </w:r>
      <w:r w:rsidR="00BE523E" w:rsidRPr="0029558C">
        <w:rPr>
          <w:rFonts w:eastAsia="Times New Roman"/>
          <w:sz w:val="20"/>
          <w:szCs w:val="20"/>
          <w:lang w:val="uk-UA"/>
        </w:rPr>
        <w:t xml:space="preserve">, </w:t>
      </w:r>
      <w:r w:rsidRPr="0029558C">
        <w:rPr>
          <w:rFonts w:eastAsia="Times New Roman"/>
          <w:sz w:val="20"/>
          <w:szCs w:val="20"/>
          <w:lang w:val="uk-UA"/>
        </w:rPr>
        <w:t xml:space="preserve">яким на момент участі в Акції виповнилося 18 років, </w:t>
      </w:r>
      <w:r w:rsidRPr="0029558C">
        <w:rPr>
          <w:sz w:val="20"/>
          <w:szCs w:val="20"/>
          <w:lang w:val="uk-UA"/>
        </w:rPr>
        <w:t>які є держателями</w:t>
      </w:r>
      <w:r w:rsidR="000B0CE5" w:rsidRPr="0029558C">
        <w:rPr>
          <w:sz w:val="20"/>
          <w:szCs w:val="20"/>
          <w:lang w:val="uk-UA"/>
        </w:rPr>
        <w:t xml:space="preserve"> </w:t>
      </w:r>
      <w:r w:rsidR="003E2788" w:rsidRPr="0029558C">
        <w:rPr>
          <w:sz w:val="20"/>
          <w:szCs w:val="20"/>
          <w:lang w:val="uk-UA"/>
        </w:rPr>
        <w:t>діючих карток міжнародної платіжної системи Masterсard®</w:t>
      </w:r>
      <w:r w:rsidRPr="0029558C">
        <w:rPr>
          <w:sz w:val="20"/>
          <w:szCs w:val="20"/>
          <w:lang w:val="uk-UA"/>
        </w:rPr>
        <w:t xml:space="preserve"> (далі – «Учасник» та «Картка» відповідно).</w:t>
      </w:r>
    </w:p>
    <w:p w14:paraId="4884522D" w14:textId="77777777" w:rsidR="00346982" w:rsidRPr="0029558C" w:rsidRDefault="00346982" w:rsidP="00346982">
      <w:pPr>
        <w:pStyle w:val="ListParagraph1"/>
        <w:numPr>
          <w:ilvl w:val="1"/>
          <w:numId w:val="1"/>
        </w:numPr>
        <w:tabs>
          <w:tab w:val="left" w:pos="426"/>
          <w:tab w:val="left" w:pos="127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Учасниками Акції не визнаються і не мають права брати участь в Акції:</w:t>
      </w:r>
    </w:p>
    <w:p w14:paraId="17515560" w14:textId="77777777" w:rsidR="00346982" w:rsidRPr="0029558C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особи, яким на момент проведення Акції ще не виповнилось 18 років;</w:t>
      </w:r>
    </w:p>
    <w:p w14:paraId="2D7A724B" w14:textId="77777777" w:rsidR="00F3691D" w:rsidRPr="0029558C" w:rsidRDefault="00346982" w:rsidP="00966ED7">
      <w:pPr>
        <w:pStyle w:val="ListParagraph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особи, які не виконали умови цих Правил;</w:t>
      </w:r>
    </w:p>
    <w:p w14:paraId="5D5A0C4B" w14:textId="528221B0" w:rsidR="00F3691D" w:rsidRPr="0029558C" w:rsidRDefault="00F3691D" w:rsidP="00966ED7">
      <w:pPr>
        <w:pStyle w:val="ListParagraph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недієздатні та обмежено дієздатні фізичні особи;</w:t>
      </w:r>
    </w:p>
    <w:p w14:paraId="43B42A1D" w14:textId="2E9695AE" w:rsidR="00F3691D" w:rsidRPr="0029558C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right="142" w:firstLine="0"/>
        <w:contextualSpacing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 xml:space="preserve">особи, які перебувають у трудових відносинах з </w:t>
      </w:r>
      <w:r w:rsidR="00E91153" w:rsidRPr="0029558C">
        <w:rPr>
          <w:sz w:val="20"/>
          <w:szCs w:val="20"/>
          <w:lang w:val="uk-UA"/>
        </w:rPr>
        <w:t xml:space="preserve"> </w:t>
      </w:r>
      <w:r w:rsidR="003E2788" w:rsidRPr="0029558C">
        <w:rPr>
          <w:sz w:val="20"/>
          <w:szCs w:val="20"/>
          <w:lang w:val="uk-UA"/>
        </w:rPr>
        <w:t>Організатором, Партнером, Виконавцем</w:t>
      </w:r>
      <w:r w:rsidRPr="0029558C">
        <w:rPr>
          <w:sz w:val="20"/>
          <w:szCs w:val="20"/>
          <w:lang w:val="uk-UA"/>
        </w:rPr>
        <w:t>;</w:t>
      </w:r>
    </w:p>
    <w:p w14:paraId="42FF5942" w14:textId="12AB9277" w:rsidR="00346982" w:rsidRPr="0029558C" w:rsidRDefault="00F3691D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right="142" w:firstLine="0"/>
        <w:contextualSpacing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 xml:space="preserve">чоловік або дружина, а також найближчі родичі (дитина, брат, сестра, батько, мати, дід, баба) осіб, перелічених в підпункті </w:t>
      </w:r>
      <w:r w:rsidR="00D373F6" w:rsidRPr="0029558C">
        <w:rPr>
          <w:sz w:val="20"/>
          <w:szCs w:val="20"/>
          <w:lang w:val="uk-UA"/>
        </w:rPr>
        <w:t>4</w:t>
      </w:r>
      <w:r w:rsidR="00C27516" w:rsidRPr="0029558C">
        <w:rPr>
          <w:sz w:val="20"/>
          <w:szCs w:val="20"/>
          <w:lang w:val="uk-UA"/>
        </w:rPr>
        <w:t>) п.</w:t>
      </w:r>
      <w:r w:rsidRPr="0029558C">
        <w:rPr>
          <w:sz w:val="20"/>
          <w:szCs w:val="20"/>
          <w:lang w:val="uk-UA"/>
        </w:rPr>
        <w:t>1.2</w:t>
      </w:r>
      <w:r w:rsidR="00DE1C6E" w:rsidRPr="0029558C">
        <w:rPr>
          <w:sz w:val="20"/>
          <w:szCs w:val="20"/>
          <w:lang w:val="uk-UA"/>
        </w:rPr>
        <w:t>.</w:t>
      </w:r>
      <w:r w:rsidRPr="0029558C">
        <w:rPr>
          <w:sz w:val="20"/>
          <w:szCs w:val="20"/>
          <w:lang w:val="uk-UA"/>
        </w:rPr>
        <w:t xml:space="preserve"> цих Правил.</w:t>
      </w:r>
      <w:r w:rsidR="00346982" w:rsidRPr="0029558C">
        <w:rPr>
          <w:sz w:val="20"/>
          <w:szCs w:val="20"/>
          <w:lang w:val="uk-UA"/>
        </w:rPr>
        <w:t xml:space="preserve"> </w:t>
      </w:r>
    </w:p>
    <w:p w14:paraId="48206A71" w14:textId="77777777" w:rsidR="00346982" w:rsidRPr="0029558C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both"/>
        <w:rPr>
          <w:sz w:val="20"/>
          <w:szCs w:val="20"/>
          <w:lang w:val="uk-UA"/>
        </w:rPr>
      </w:pPr>
    </w:p>
    <w:p w14:paraId="1EA04486" w14:textId="77777777" w:rsidR="00346982" w:rsidRPr="0029558C" w:rsidRDefault="00346982" w:rsidP="00346982">
      <w:pPr>
        <w:pStyle w:val="ListParagraph1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contextualSpacing/>
        <w:jc w:val="center"/>
        <w:rPr>
          <w:b/>
          <w:sz w:val="20"/>
          <w:szCs w:val="20"/>
          <w:lang w:val="uk-UA"/>
        </w:rPr>
      </w:pPr>
      <w:r w:rsidRPr="0029558C">
        <w:rPr>
          <w:b/>
          <w:sz w:val="20"/>
          <w:szCs w:val="20"/>
          <w:lang w:val="uk-UA"/>
        </w:rPr>
        <w:t>МІСЦЕ ТА СТРОКИ ПРОВЕДЕННЯ АКЦІЇ</w:t>
      </w:r>
    </w:p>
    <w:p w14:paraId="04BA37C0" w14:textId="609E35EC" w:rsidR="007E325C" w:rsidRPr="0029558C" w:rsidRDefault="00346982" w:rsidP="007E325C">
      <w:pPr>
        <w:pStyle w:val="BodyText"/>
        <w:widowControl w:val="0"/>
        <w:numPr>
          <w:ilvl w:val="1"/>
          <w:numId w:val="1"/>
        </w:numPr>
        <w:tabs>
          <w:tab w:val="left" w:pos="455"/>
        </w:tabs>
        <w:spacing w:after="0"/>
        <w:ind w:left="0" w:right="115" w:firstLine="0"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 xml:space="preserve">Період проведення Акції з </w:t>
      </w:r>
      <w:r w:rsidR="003E2788" w:rsidRPr="0029558C">
        <w:rPr>
          <w:sz w:val="20"/>
          <w:szCs w:val="20"/>
          <w:lang w:val="uk-UA"/>
        </w:rPr>
        <w:t>0</w:t>
      </w:r>
      <w:r w:rsidR="007E5EFF" w:rsidRPr="0029558C">
        <w:rPr>
          <w:sz w:val="20"/>
          <w:szCs w:val="20"/>
          <w:lang w:val="uk-UA"/>
        </w:rPr>
        <w:t xml:space="preserve">1 </w:t>
      </w:r>
      <w:r w:rsidR="003E2788" w:rsidRPr="0029558C">
        <w:rPr>
          <w:sz w:val="20"/>
          <w:szCs w:val="20"/>
          <w:lang w:val="uk-UA"/>
        </w:rPr>
        <w:t>лип</w:t>
      </w:r>
      <w:r w:rsidR="00F31916" w:rsidRPr="0029558C">
        <w:rPr>
          <w:sz w:val="20"/>
          <w:szCs w:val="20"/>
          <w:lang w:val="uk-UA"/>
        </w:rPr>
        <w:t>ня</w:t>
      </w:r>
      <w:r w:rsidR="00EB7726" w:rsidRPr="0029558C">
        <w:rPr>
          <w:sz w:val="20"/>
          <w:szCs w:val="20"/>
          <w:lang w:val="uk-UA"/>
        </w:rPr>
        <w:t xml:space="preserve"> 202</w:t>
      </w:r>
      <w:r w:rsidR="00605AD5" w:rsidRPr="0029558C">
        <w:rPr>
          <w:sz w:val="20"/>
          <w:szCs w:val="20"/>
          <w:lang w:val="uk-UA"/>
        </w:rPr>
        <w:t>5</w:t>
      </w:r>
      <w:r w:rsidR="00EB7726" w:rsidRPr="0029558C">
        <w:rPr>
          <w:sz w:val="20"/>
          <w:szCs w:val="20"/>
          <w:lang w:val="uk-UA"/>
        </w:rPr>
        <w:t xml:space="preserve"> року</w:t>
      </w:r>
      <w:r w:rsidR="003F5D3D" w:rsidRPr="0029558C">
        <w:rPr>
          <w:sz w:val="20"/>
          <w:szCs w:val="20"/>
          <w:lang w:val="uk-UA"/>
        </w:rPr>
        <w:t xml:space="preserve"> по</w:t>
      </w:r>
      <w:r w:rsidR="002D163F" w:rsidRPr="0029558C">
        <w:rPr>
          <w:sz w:val="20"/>
          <w:szCs w:val="20"/>
          <w:lang w:val="uk-UA"/>
        </w:rPr>
        <w:t xml:space="preserve"> </w:t>
      </w:r>
      <w:r w:rsidR="007E5EFF" w:rsidRPr="0029558C">
        <w:rPr>
          <w:sz w:val="20"/>
          <w:szCs w:val="20"/>
          <w:lang w:val="uk-UA"/>
        </w:rPr>
        <w:t>3</w:t>
      </w:r>
      <w:r w:rsidR="003E2788" w:rsidRPr="0029558C">
        <w:rPr>
          <w:sz w:val="20"/>
          <w:szCs w:val="20"/>
          <w:lang w:val="uk-UA"/>
        </w:rPr>
        <w:t>1</w:t>
      </w:r>
      <w:r w:rsidR="00C012D0" w:rsidRPr="0029558C">
        <w:rPr>
          <w:sz w:val="20"/>
          <w:szCs w:val="20"/>
          <w:lang w:val="uk-UA"/>
        </w:rPr>
        <w:t xml:space="preserve"> </w:t>
      </w:r>
      <w:r w:rsidR="00605AD5" w:rsidRPr="0029558C">
        <w:rPr>
          <w:sz w:val="20"/>
          <w:szCs w:val="20"/>
          <w:lang w:val="uk-UA"/>
        </w:rPr>
        <w:t>лип</w:t>
      </w:r>
      <w:r w:rsidR="00F31916" w:rsidRPr="0029558C">
        <w:rPr>
          <w:sz w:val="20"/>
          <w:szCs w:val="20"/>
          <w:lang w:val="uk-UA"/>
        </w:rPr>
        <w:t>ня</w:t>
      </w:r>
      <w:r w:rsidR="00EB7726" w:rsidRPr="0029558C">
        <w:rPr>
          <w:sz w:val="20"/>
          <w:szCs w:val="20"/>
          <w:lang w:val="uk-UA"/>
        </w:rPr>
        <w:t xml:space="preserve"> 202</w:t>
      </w:r>
      <w:r w:rsidR="00605AD5" w:rsidRPr="0029558C">
        <w:rPr>
          <w:sz w:val="20"/>
          <w:szCs w:val="20"/>
          <w:lang w:val="uk-UA"/>
        </w:rPr>
        <w:t>5</w:t>
      </w:r>
      <w:r w:rsidR="00EB7726" w:rsidRPr="0029558C">
        <w:rPr>
          <w:sz w:val="20"/>
          <w:szCs w:val="20"/>
          <w:lang w:val="uk-UA"/>
        </w:rPr>
        <w:t xml:space="preserve"> року</w:t>
      </w:r>
      <w:r w:rsidRPr="0029558C">
        <w:rPr>
          <w:sz w:val="20"/>
          <w:szCs w:val="20"/>
          <w:lang w:val="uk-UA"/>
        </w:rPr>
        <w:t xml:space="preserve"> включно (далі по тексту – «Період </w:t>
      </w:r>
      <w:r w:rsidR="00B854B3" w:rsidRPr="0029558C">
        <w:rPr>
          <w:sz w:val="20"/>
          <w:szCs w:val="20"/>
          <w:lang w:val="uk-UA"/>
        </w:rPr>
        <w:t xml:space="preserve">проведення </w:t>
      </w:r>
      <w:r w:rsidRPr="0029558C">
        <w:rPr>
          <w:sz w:val="20"/>
          <w:szCs w:val="20"/>
          <w:lang w:val="uk-UA"/>
        </w:rPr>
        <w:t>Акції»)</w:t>
      </w:r>
      <w:r w:rsidR="000F7476" w:rsidRPr="0029558C">
        <w:rPr>
          <w:sz w:val="20"/>
          <w:szCs w:val="20"/>
          <w:lang w:val="uk-UA"/>
        </w:rPr>
        <w:t>.</w:t>
      </w:r>
      <w:r w:rsidR="007E325C" w:rsidRPr="0029558C">
        <w:rPr>
          <w:sz w:val="20"/>
          <w:szCs w:val="20"/>
          <w:lang w:val="uk-UA"/>
        </w:rPr>
        <w:t>:</w:t>
      </w:r>
    </w:p>
    <w:p w14:paraId="1A6BAC8D" w14:textId="131F4D17" w:rsidR="00346982" w:rsidRPr="0029558C" w:rsidRDefault="00E97936" w:rsidP="003B0002">
      <w:pPr>
        <w:pStyle w:val="BodyText"/>
        <w:widowControl w:val="0"/>
        <w:tabs>
          <w:tab w:val="left" w:pos="-426"/>
          <w:tab w:val="left" w:pos="0"/>
          <w:tab w:val="left" w:pos="142"/>
        </w:tabs>
        <w:spacing w:after="0"/>
        <w:ind w:right="57"/>
        <w:jc w:val="both"/>
        <w:rPr>
          <w:sz w:val="20"/>
          <w:szCs w:val="20"/>
          <w:lang w:val="uk-UA"/>
        </w:rPr>
      </w:pPr>
      <w:r w:rsidRPr="0029558C">
        <w:rPr>
          <w:b/>
          <w:spacing w:val="-1"/>
          <w:sz w:val="20"/>
          <w:szCs w:val="20"/>
          <w:lang w:val="uk-UA"/>
        </w:rPr>
        <w:t>2.2.</w:t>
      </w:r>
      <w:r w:rsidRPr="0029558C">
        <w:rPr>
          <w:spacing w:val="-1"/>
          <w:sz w:val="20"/>
          <w:szCs w:val="20"/>
          <w:lang w:val="uk-UA"/>
        </w:rPr>
        <w:t xml:space="preserve"> </w:t>
      </w:r>
      <w:r w:rsidR="009E4F51" w:rsidRPr="0029558C">
        <w:rPr>
          <w:spacing w:val="-1"/>
          <w:sz w:val="20"/>
          <w:szCs w:val="20"/>
          <w:lang w:val="uk-UA"/>
        </w:rPr>
        <w:t>Акція</w:t>
      </w:r>
      <w:r w:rsidR="009E4F51" w:rsidRPr="0029558C">
        <w:rPr>
          <w:spacing w:val="47"/>
          <w:sz w:val="20"/>
          <w:szCs w:val="20"/>
          <w:lang w:val="uk-UA"/>
        </w:rPr>
        <w:t xml:space="preserve"> </w:t>
      </w:r>
      <w:r w:rsidR="009E4F51" w:rsidRPr="0029558C">
        <w:rPr>
          <w:sz w:val="20"/>
          <w:szCs w:val="20"/>
          <w:lang w:val="uk-UA"/>
        </w:rPr>
        <w:t>проводиться</w:t>
      </w:r>
      <w:r w:rsidR="000F7476" w:rsidRPr="0029558C">
        <w:rPr>
          <w:sz w:val="20"/>
          <w:szCs w:val="20"/>
          <w:lang w:val="uk-UA"/>
        </w:rPr>
        <w:t xml:space="preserve"> в Інтернет-магазині «Rozetka» за посиланням www.rozetka.ua </w:t>
      </w:r>
      <w:r w:rsidR="00DF1AC3" w:rsidRPr="0029558C">
        <w:rPr>
          <w:sz w:val="20"/>
          <w:szCs w:val="20"/>
          <w:lang w:val="uk-UA"/>
        </w:rPr>
        <w:t xml:space="preserve">та </w:t>
      </w:r>
      <w:r w:rsidR="000F7476" w:rsidRPr="0029558C">
        <w:rPr>
          <w:sz w:val="20"/>
          <w:szCs w:val="20"/>
          <w:lang w:val="uk-UA"/>
        </w:rPr>
        <w:t>у мобільному застосунку Rozetka,</w:t>
      </w:r>
      <w:r w:rsidR="009E4F51" w:rsidRPr="0029558C">
        <w:rPr>
          <w:sz w:val="20"/>
          <w:szCs w:val="20"/>
          <w:lang w:val="uk-UA"/>
        </w:rPr>
        <w:t xml:space="preserve"> </w:t>
      </w:r>
      <w:r w:rsidR="009E4F51" w:rsidRPr="0029558C">
        <w:rPr>
          <w:spacing w:val="-1"/>
          <w:sz w:val="20"/>
          <w:szCs w:val="20"/>
          <w:lang w:val="uk-UA"/>
        </w:rPr>
        <w:t>на</w:t>
      </w:r>
      <w:r w:rsidR="009E4F51" w:rsidRPr="0029558C">
        <w:rPr>
          <w:spacing w:val="49"/>
          <w:sz w:val="20"/>
          <w:szCs w:val="20"/>
          <w:lang w:val="uk-UA"/>
        </w:rPr>
        <w:t xml:space="preserve"> </w:t>
      </w:r>
      <w:r w:rsidR="009E4F51" w:rsidRPr="0029558C">
        <w:rPr>
          <w:sz w:val="20"/>
          <w:szCs w:val="20"/>
          <w:lang w:val="uk-UA"/>
        </w:rPr>
        <w:t>всій</w:t>
      </w:r>
      <w:r w:rsidR="009E4F51" w:rsidRPr="0029558C">
        <w:rPr>
          <w:spacing w:val="48"/>
          <w:sz w:val="20"/>
          <w:szCs w:val="20"/>
          <w:lang w:val="uk-UA"/>
        </w:rPr>
        <w:t xml:space="preserve"> </w:t>
      </w:r>
      <w:r w:rsidR="009E4F51" w:rsidRPr="0029558C">
        <w:rPr>
          <w:sz w:val="20"/>
          <w:szCs w:val="20"/>
          <w:lang w:val="uk-UA"/>
        </w:rPr>
        <w:t>території</w:t>
      </w:r>
      <w:r w:rsidR="009E4F51" w:rsidRPr="0029558C">
        <w:rPr>
          <w:spacing w:val="48"/>
          <w:sz w:val="20"/>
          <w:szCs w:val="20"/>
          <w:lang w:val="uk-UA"/>
        </w:rPr>
        <w:t xml:space="preserve"> </w:t>
      </w:r>
      <w:r w:rsidR="009E4F51" w:rsidRPr="0029558C">
        <w:rPr>
          <w:spacing w:val="-1"/>
          <w:sz w:val="20"/>
          <w:szCs w:val="20"/>
          <w:lang w:val="uk-UA"/>
        </w:rPr>
        <w:t>України,</w:t>
      </w:r>
      <w:r w:rsidR="009E4F51" w:rsidRPr="0029558C">
        <w:rPr>
          <w:spacing w:val="49"/>
          <w:sz w:val="20"/>
          <w:szCs w:val="20"/>
          <w:lang w:val="uk-UA"/>
        </w:rPr>
        <w:t xml:space="preserve"> </w:t>
      </w:r>
      <w:r w:rsidR="009E4F51" w:rsidRPr="0029558C">
        <w:rPr>
          <w:sz w:val="20"/>
          <w:szCs w:val="20"/>
          <w:lang w:val="uk-UA"/>
        </w:rPr>
        <w:t>за</w:t>
      </w:r>
      <w:r w:rsidR="009E4F51" w:rsidRPr="0029558C">
        <w:rPr>
          <w:spacing w:val="49"/>
          <w:sz w:val="20"/>
          <w:szCs w:val="20"/>
          <w:lang w:val="uk-UA"/>
        </w:rPr>
        <w:t xml:space="preserve"> </w:t>
      </w:r>
      <w:r w:rsidR="009E4F51" w:rsidRPr="0029558C">
        <w:rPr>
          <w:spacing w:val="-1"/>
          <w:sz w:val="20"/>
          <w:szCs w:val="20"/>
          <w:lang w:val="uk-UA"/>
        </w:rPr>
        <w:t>винятком</w:t>
      </w:r>
      <w:r w:rsidR="009E4F51" w:rsidRPr="0029558C">
        <w:rPr>
          <w:sz w:val="20"/>
          <w:szCs w:val="20"/>
          <w:lang w:val="uk-UA"/>
        </w:rPr>
        <w:t xml:space="preserve"> тимчасово окупованої території АР Крим</w:t>
      </w:r>
      <w:r w:rsidR="006617CF" w:rsidRPr="0029558C">
        <w:rPr>
          <w:sz w:val="20"/>
          <w:szCs w:val="20"/>
          <w:lang w:val="uk-UA"/>
        </w:rPr>
        <w:t>,</w:t>
      </w:r>
      <w:r w:rsidR="00837719" w:rsidRPr="0029558C">
        <w:rPr>
          <w:sz w:val="20"/>
          <w:szCs w:val="20"/>
          <w:lang w:val="uk-UA"/>
        </w:rPr>
        <w:t xml:space="preserve"> територій відповідно до переліку територій, на яких ведуться (велися) бойові дії або тимчасово окупованих</w:t>
      </w:r>
      <w:r w:rsidR="009E4F51" w:rsidRPr="0029558C">
        <w:rPr>
          <w:sz w:val="20"/>
          <w:szCs w:val="20"/>
          <w:lang w:val="uk-UA"/>
        </w:rPr>
        <w:t xml:space="preserve"> </w:t>
      </w:r>
      <w:r w:rsidR="00837719" w:rsidRPr="0029558C">
        <w:rPr>
          <w:sz w:val="20"/>
          <w:szCs w:val="20"/>
          <w:lang w:val="uk-UA"/>
        </w:rPr>
        <w:t>згідно Постанови КМУ від 06.12.202</w:t>
      </w:r>
      <w:r w:rsidR="009411D1" w:rsidRPr="0029558C">
        <w:rPr>
          <w:sz w:val="20"/>
          <w:szCs w:val="20"/>
          <w:lang w:val="uk-UA"/>
        </w:rPr>
        <w:t>2</w:t>
      </w:r>
      <w:r w:rsidR="00837719" w:rsidRPr="0029558C">
        <w:rPr>
          <w:sz w:val="20"/>
          <w:szCs w:val="20"/>
          <w:lang w:val="uk-UA"/>
        </w:rPr>
        <w:t xml:space="preserve"> № 1364</w:t>
      </w:r>
      <w:r w:rsidR="002D2290" w:rsidRPr="0029558C">
        <w:rPr>
          <w:rFonts w:eastAsia="Times New Roman"/>
          <w:sz w:val="20"/>
          <w:szCs w:val="20"/>
          <w:lang w:val="uk-UA" w:eastAsia="ru-RU"/>
        </w:rPr>
        <w:t xml:space="preserve"> та наказу Міністерства розвитку громад та територій України «</w:t>
      </w:r>
      <w:r w:rsidR="002D2290" w:rsidRPr="0029558C">
        <w:rPr>
          <w:rFonts w:eastAsia="Times New Roman"/>
          <w:sz w:val="20"/>
          <w:szCs w:val="20"/>
          <w:shd w:val="clear" w:color="auto" w:fill="FFFFFF"/>
          <w:lang w:val="uk-UA" w:eastAsia="ru-RU"/>
        </w:rPr>
        <w:t xml:space="preserve">Про затвердження Переліку територій, на яких ведуться (велися) бойові дії або тимчасово окупованих Російською Федерацією» </w:t>
      </w:r>
      <w:r w:rsidR="002D2290" w:rsidRPr="0029558C">
        <w:rPr>
          <w:rFonts w:eastAsia="Times New Roman"/>
          <w:sz w:val="20"/>
          <w:szCs w:val="20"/>
          <w:lang w:val="uk-UA" w:eastAsia="ru-RU"/>
        </w:rPr>
        <w:t>від 28.02.2025 року № 376  (</w:t>
      </w:r>
      <w:r w:rsidR="00837719" w:rsidRPr="0029558C">
        <w:rPr>
          <w:sz w:val="20"/>
          <w:szCs w:val="20"/>
          <w:lang w:val="uk-UA"/>
        </w:rPr>
        <w:t xml:space="preserve"> </w:t>
      </w:r>
      <w:r w:rsidR="009E4F51" w:rsidRPr="0029558C">
        <w:rPr>
          <w:sz w:val="20"/>
          <w:szCs w:val="20"/>
          <w:lang w:val="uk-UA"/>
        </w:rPr>
        <w:t>(далі – «Територія проведення Акц</w:t>
      </w:r>
      <w:r w:rsidR="00BE523E" w:rsidRPr="0029558C">
        <w:rPr>
          <w:sz w:val="20"/>
          <w:szCs w:val="20"/>
          <w:lang w:val="uk-UA"/>
        </w:rPr>
        <w:t xml:space="preserve">ії») станом на дату проведення </w:t>
      </w:r>
      <w:r w:rsidR="009E4F51" w:rsidRPr="0029558C">
        <w:rPr>
          <w:sz w:val="20"/>
          <w:szCs w:val="20"/>
          <w:lang w:val="uk-UA"/>
        </w:rPr>
        <w:t>Акції.</w:t>
      </w:r>
      <w:r w:rsidR="004B2BBB" w:rsidRPr="0029558C">
        <w:rPr>
          <w:lang w:val="uk-UA"/>
        </w:rPr>
        <w:t xml:space="preserve"> </w:t>
      </w:r>
      <w:r w:rsidR="004B2BBB" w:rsidRPr="0029558C">
        <w:rPr>
          <w:sz w:val="20"/>
          <w:szCs w:val="20"/>
          <w:lang w:val="uk-UA"/>
        </w:rPr>
        <w:t>Зазначене вище тимчасове вимушене обмеження діє виключно з міркувань безпеки мешканців цих регіонів та населених пунктів та неможливості з боку Організатора</w:t>
      </w:r>
      <w:r w:rsidR="003E2788" w:rsidRPr="0029558C">
        <w:rPr>
          <w:sz w:val="20"/>
          <w:szCs w:val="20"/>
          <w:lang w:val="uk-UA"/>
        </w:rPr>
        <w:t xml:space="preserve">, </w:t>
      </w:r>
      <w:r w:rsidR="004B2BBB" w:rsidRPr="0029558C">
        <w:rPr>
          <w:sz w:val="20"/>
          <w:szCs w:val="20"/>
          <w:lang w:val="uk-UA"/>
        </w:rPr>
        <w:t xml:space="preserve">Виконавця </w:t>
      </w:r>
      <w:r w:rsidR="003E2788" w:rsidRPr="0029558C">
        <w:rPr>
          <w:sz w:val="20"/>
          <w:szCs w:val="20"/>
          <w:lang w:val="uk-UA"/>
        </w:rPr>
        <w:t xml:space="preserve">та/або Партнера </w:t>
      </w:r>
      <w:r w:rsidR="004B2BBB" w:rsidRPr="0029558C">
        <w:rPr>
          <w:sz w:val="20"/>
          <w:szCs w:val="20"/>
          <w:lang w:val="uk-UA"/>
        </w:rPr>
        <w:t>гарантувати належне проведення Акції.</w:t>
      </w:r>
    </w:p>
    <w:p w14:paraId="2FC762FB" w14:textId="77777777" w:rsidR="00346982" w:rsidRPr="0029558C" w:rsidRDefault="00346982" w:rsidP="001C288A">
      <w:pPr>
        <w:pStyle w:val="BodyText"/>
        <w:widowControl w:val="0"/>
        <w:tabs>
          <w:tab w:val="left" w:pos="455"/>
        </w:tabs>
        <w:spacing w:after="0"/>
        <w:ind w:right="115"/>
        <w:outlineLvl w:val="0"/>
        <w:rPr>
          <w:b/>
          <w:sz w:val="20"/>
          <w:szCs w:val="20"/>
          <w:lang w:val="uk-UA"/>
        </w:rPr>
      </w:pPr>
    </w:p>
    <w:p w14:paraId="0F2D1526" w14:textId="77777777" w:rsidR="00346982" w:rsidRPr="0029558C" w:rsidRDefault="00346982" w:rsidP="00346982">
      <w:pPr>
        <w:jc w:val="center"/>
        <w:outlineLvl w:val="0"/>
        <w:rPr>
          <w:b/>
          <w:sz w:val="20"/>
          <w:szCs w:val="20"/>
          <w:lang w:val="uk-UA"/>
        </w:rPr>
      </w:pPr>
      <w:r w:rsidRPr="0029558C">
        <w:rPr>
          <w:b/>
          <w:sz w:val="20"/>
          <w:szCs w:val="20"/>
          <w:lang w:val="uk-UA"/>
        </w:rPr>
        <w:t>3. ІНФОРМАЦІЙНА ПІДТРИМКА АКЦІЇ</w:t>
      </w:r>
    </w:p>
    <w:p w14:paraId="4F90FDBD" w14:textId="7BA4CBA1" w:rsidR="00346982" w:rsidRPr="0029558C" w:rsidRDefault="00346982" w:rsidP="00346982">
      <w:pPr>
        <w:pStyle w:val="BodyText"/>
        <w:widowControl w:val="0"/>
        <w:tabs>
          <w:tab w:val="left" w:pos="-426"/>
          <w:tab w:val="left" w:pos="142"/>
          <w:tab w:val="left" w:pos="455"/>
        </w:tabs>
        <w:spacing w:after="0"/>
        <w:ind w:right="57"/>
        <w:jc w:val="both"/>
        <w:rPr>
          <w:color w:val="000000"/>
          <w:sz w:val="20"/>
          <w:szCs w:val="20"/>
          <w:lang w:val="uk-UA"/>
        </w:rPr>
      </w:pPr>
      <w:r w:rsidRPr="0029558C">
        <w:rPr>
          <w:b/>
          <w:sz w:val="20"/>
          <w:szCs w:val="20"/>
          <w:lang w:val="uk-UA"/>
        </w:rPr>
        <w:t>3.1.</w:t>
      </w:r>
      <w:r w:rsidR="00D22AA5" w:rsidRPr="0029558C">
        <w:rPr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t>Ці</w:t>
      </w:r>
      <w:r w:rsidRPr="0029558C">
        <w:rPr>
          <w:spacing w:val="13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Правила</w:t>
      </w:r>
      <w:r w:rsidRPr="0029558C">
        <w:rPr>
          <w:spacing w:val="15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Акції</w:t>
      </w:r>
      <w:r w:rsidRPr="0029558C">
        <w:rPr>
          <w:spacing w:val="13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розміщуються</w:t>
      </w:r>
      <w:r w:rsidRPr="0029558C">
        <w:rPr>
          <w:spacing w:val="12"/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t>на</w:t>
      </w:r>
      <w:r w:rsidRPr="0029558C">
        <w:rPr>
          <w:spacing w:val="12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веб-сайт</w:t>
      </w:r>
      <w:r w:rsidRPr="0029558C">
        <w:rPr>
          <w:spacing w:val="14"/>
          <w:sz w:val="20"/>
          <w:szCs w:val="20"/>
          <w:lang w:val="uk-UA"/>
        </w:rPr>
        <w:t>і</w:t>
      </w:r>
      <w:r w:rsidR="00971830" w:rsidRPr="0029558C">
        <w:rPr>
          <w:spacing w:val="14"/>
          <w:sz w:val="20"/>
          <w:szCs w:val="20"/>
          <w:lang w:val="uk-UA"/>
        </w:rPr>
        <w:t xml:space="preserve"> </w:t>
      </w:r>
      <w:r w:rsidR="000F7476" w:rsidRPr="0029558C">
        <w:rPr>
          <w:sz w:val="20"/>
          <w:szCs w:val="20"/>
          <w:lang w:val="uk-UA"/>
        </w:rPr>
        <w:t>rozetka.ua</w:t>
      </w:r>
      <w:r w:rsidR="00DF1AC3" w:rsidRPr="0029558C">
        <w:rPr>
          <w:sz w:val="20"/>
          <w:szCs w:val="20"/>
          <w:lang w:val="uk-UA"/>
        </w:rPr>
        <w:t>/</w:t>
      </w:r>
      <w:r w:rsidR="008D43CC" w:rsidRPr="0029558C">
        <w:rPr>
          <w:sz w:val="20"/>
          <w:szCs w:val="20"/>
          <w:lang w:val="uk-UA"/>
        </w:rPr>
        <w:t xml:space="preserve"> </w:t>
      </w:r>
      <w:r w:rsidR="00DF1AC3" w:rsidRPr="0029558C">
        <w:rPr>
          <w:sz w:val="20"/>
          <w:szCs w:val="20"/>
          <w:lang w:val="uk-UA"/>
        </w:rPr>
        <w:t xml:space="preserve"> та у мобільному застосунку Rozetka</w:t>
      </w:r>
      <w:r w:rsidR="00C012D0" w:rsidRPr="0029558C">
        <w:rPr>
          <w:spacing w:val="14"/>
          <w:sz w:val="20"/>
          <w:szCs w:val="20"/>
          <w:lang w:val="uk-UA"/>
        </w:rPr>
        <w:t xml:space="preserve"> </w:t>
      </w:r>
      <w:r w:rsidRPr="0029558C">
        <w:rPr>
          <w:color w:val="000000"/>
          <w:sz w:val="20"/>
          <w:szCs w:val="20"/>
          <w:lang w:val="uk-UA"/>
        </w:rPr>
        <w:t>(далі – «Сайт»).</w:t>
      </w:r>
    </w:p>
    <w:p w14:paraId="08631893" w14:textId="13ED0000" w:rsidR="00346982" w:rsidRPr="0029558C" w:rsidRDefault="00346982" w:rsidP="00346982">
      <w:pPr>
        <w:pStyle w:val="BodyText"/>
        <w:widowControl w:val="0"/>
        <w:numPr>
          <w:ilvl w:val="1"/>
          <w:numId w:val="7"/>
        </w:numPr>
        <w:tabs>
          <w:tab w:val="left" w:pos="-426"/>
          <w:tab w:val="left" w:pos="0"/>
          <w:tab w:val="left" w:pos="142"/>
          <w:tab w:val="left" w:pos="426"/>
        </w:tabs>
        <w:spacing w:after="0"/>
        <w:ind w:left="0" w:right="57" w:firstLine="0"/>
        <w:jc w:val="both"/>
        <w:rPr>
          <w:sz w:val="20"/>
          <w:szCs w:val="20"/>
          <w:lang w:val="uk-UA"/>
        </w:rPr>
      </w:pPr>
      <w:r w:rsidRPr="0029558C">
        <w:rPr>
          <w:color w:val="000000"/>
          <w:sz w:val="20"/>
          <w:szCs w:val="20"/>
          <w:lang w:val="uk-UA"/>
        </w:rPr>
        <w:t xml:space="preserve">Правила Акції можуть бути змінені та/або доповнені протягом усього Періоду </w:t>
      </w:r>
      <w:r w:rsidR="00437A0B" w:rsidRPr="0029558C">
        <w:rPr>
          <w:color w:val="000000"/>
          <w:sz w:val="20"/>
          <w:szCs w:val="20"/>
          <w:lang w:val="uk-UA"/>
        </w:rPr>
        <w:t xml:space="preserve">проведення </w:t>
      </w:r>
      <w:r w:rsidRPr="0029558C">
        <w:rPr>
          <w:color w:val="000000"/>
          <w:sz w:val="20"/>
          <w:szCs w:val="20"/>
          <w:lang w:val="uk-UA"/>
        </w:rPr>
        <w:t xml:space="preserve">Акції. Зміна та/або доповнення Правил Акції можливі у випадку їх затвердження Організатором та оприлюднення шляхом розміщення нової редакції </w:t>
      </w:r>
      <w:r w:rsidR="00437A0B" w:rsidRPr="0029558C">
        <w:rPr>
          <w:color w:val="000000"/>
          <w:sz w:val="20"/>
          <w:szCs w:val="20"/>
          <w:lang w:val="uk-UA"/>
        </w:rPr>
        <w:t xml:space="preserve">Правил Акції </w:t>
      </w:r>
      <w:r w:rsidRPr="0029558C">
        <w:rPr>
          <w:color w:val="000000"/>
          <w:sz w:val="20"/>
          <w:szCs w:val="20"/>
          <w:lang w:val="uk-UA"/>
        </w:rPr>
        <w:t>на Сайті та/або в</w:t>
      </w:r>
      <w:r w:rsidRPr="0029558C">
        <w:rPr>
          <w:color w:val="000000"/>
          <w:sz w:val="20"/>
          <w:szCs w:val="20"/>
          <w:shd w:val="clear" w:color="auto" w:fill="FFFFFF"/>
          <w:lang w:val="uk-UA"/>
        </w:rPr>
        <w:t xml:space="preserve"> тому самому порядку, в якому Правила Акції були розміщені в первісній редакції.</w:t>
      </w:r>
      <w:r w:rsidRPr="0029558C">
        <w:rPr>
          <w:color w:val="000000"/>
          <w:sz w:val="20"/>
          <w:szCs w:val="20"/>
          <w:lang w:val="uk-UA"/>
        </w:rPr>
        <w:t xml:space="preserve"> Такі зміни та доповнення набувають чинності з моменту їх оприлюднення, якщо інше не буде спеціально визначено безпосередньо змінами/доповненнями до </w:t>
      </w:r>
      <w:r w:rsidR="00477EEC" w:rsidRPr="0029558C">
        <w:rPr>
          <w:color w:val="000000"/>
          <w:sz w:val="20"/>
          <w:szCs w:val="20"/>
          <w:lang w:val="uk-UA"/>
        </w:rPr>
        <w:t xml:space="preserve">цих </w:t>
      </w:r>
      <w:r w:rsidRPr="0029558C">
        <w:rPr>
          <w:color w:val="000000"/>
          <w:sz w:val="20"/>
          <w:szCs w:val="20"/>
          <w:lang w:val="uk-UA"/>
        </w:rPr>
        <w:t>Правил</w:t>
      </w:r>
      <w:r w:rsidR="00437A0B" w:rsidRPr="0029558C">
        <w:rPr>
          <w:color w:val="000000"/>
          <w:sz w:val="20"/>
          <w:szCs w:val="20"/>
          <w:lang w:val="uk-UA"/>
        </w:rPr>
        <w:t xml:space="preserve"> Акції</w:t>
      </w:r>
      <w:r w:rsidRPr="0029558C">
        <w:rPr>
          <w:color w:val="000000"/>
          <w:sz w:val="20"/>
          <w:szCs w:val="20"/>
          <w:lang w:val="uk-UA"/>
        </w:rPr>
        <w:t>.</w:t>
      </w:r>
      <w:r w:rsidRPr="0029558C">
        <w:rPr>
          <w:sz w:val="20"/>
          <w:szCs w:val="20"/>
          <w:lang w:val="uk-UA"/>
        </w:rPr>
        <w:t> </w:t>
      </w:r>
    </w:p>
    <w:p w14:paraId="5CB27BDE" w14:textId="4FF10018" w:rsidR="00346982" w:rsidRPr="0029558C" w:rsidRDefault="00346982" w:rsidP="00346982">
      <w:pPr>
        <w:pStyle w:val="BodyText"/>
        <w:tabs>
          <w:tab w:val="left" w:pos="-426"/>
          <w:tab w:val="left" w:pos="0"/>
          <w:tab w:val="left" w:pos="142"/>
          <w:tab w:val="left" w:pos="426"/>
        </w:tabs>
        <w:spacing w:after="0"/>
        <w:ind w:right="57"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Якщо</w:t>
      </w:r>
      <w:r w:rsidRPr="0029558C">
        <w:rPr>
          <w:spacing w:val="3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Учасник</w:t>
      </w:r>
      <w:r w:rsidRPr="0029558C">
        <w:rPr>
          <w:spacing w:val="4"/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t>продовжує</w:t>
      </w:r>
      <w:r w:rsidRPr="0029558C">
        <w:rPr>
          <w:spacing w:val="4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брати</w:t>
      </w:r>
      <w:r w:rsidRPr="0029558C">
        <w:rPr>
          <w:spacing w:val="3"/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t>учать</w:t>
      </w:r>
      <w:r w:rsidRPr="0029558C">
        <w:rPr>
          <w:spacing w:val="2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в</w:t>
      </w:r>
      <w:r w:rsidRPr="0029558C">
        <w:rPr>
          <w:spacing w:val="4"/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t>Акції</w:t>
      </w:r>
      <w:r w:rsidRPr="0029558C">
        <w:rPr>
          <w:spacing w:val="4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після</w:t>
      </w:r>
      <w:r w:rsidRPr="0029558C">
        <w:rPr>
          <w:spacing w:val="4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внесення</w:t>
      </w:r>
      <w:r w:rsidR="00BE523E" w:rsidRPr="0029558C">
        <w:rPr>
          <w:spacing w:val="68"/>
          <w:w w:val="99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змін</w:t>
      </w:r>
      <w:r w:rsidRPr="0029558C">
        <w:rPr>
          <w:spacing w:val="-7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до</w:t>
      </w:r>
      <w:r w:rsidRPr="0029558C">
        <w:rPr>
          <w:spacing w:val="-5"/>
          <w:sz w:val="20"/>
          <w:szCs w:val="20"/>
          <w:lang w:val="uk-UA"/>
        </w:rPr>
        <w:t xml:space="preserve"> </w:t>
      </w:r>
      <w:r w:rsidR="00477EEC" w:rsidRPr="0029558C">
        <w:rPr>
          <w:spacing w:val="-5"/>
          <w:sz w:val="20"/>
          <w:szCs w:val="20"/>
          <w:lang w:val="uk-UA"/>
        </w:rPr>
        <w:t xml:space="preserve">цих </w:t>
      </w:r>
      <w:r w:rsidRPr="0029558C">
        <w:rPr>
          <w:sz w:val="20"/>
          <w:szCs w:val="20"/>
          <w:lang w:val="uk-UA"/>
        </w:rPr>
        <w:t>Правил,</w:t>
      </w:r>
      <w:r w:rsidRPr="0029558C">
        <w:rPr>
          <w:spacing w:val="-5"/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t>то</w:t>
      </w:r>
      <w:r w:rsidRPr="0029558C">
        <w:rPr>
          <w:spacing w:val="-4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вважається, що такий Учасник погодився зі змінами до</w:t>
      </w:r>
      <w:r w:rsidRPr="0029558C">
        <w:rPr>
          <w:spacing w:val="-5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Правил</w:t>
      </w:r>
      <w:r w:rsidR="00437A0B" w:rsidRPr="0029558C">
        <w:rPr>
          <w:sz w:val="20"/>
          <w:szCs w:val="20"/>
          <w:lang w:val="uk-UA"/>
        </w:rPr>
        <w:t xml:space="preserve"> Акції</w:t>
      </w:r>
      <w:r w:rsidRPr="0029558C">
        <w:rPr>
          <w:sz w:val="20"/>
          <w:szCs w:val="20"/>
          <w:lang w:val="uk-UA"/>
        </w:rPr>
        <w:t>.</w:t>
      </w:r>
    </w:p>
    <w:p w14:paraId="4646E3E4" w14:textId="66AF9686" w:rsidR="00346982" w:rsidRPr="0029558C" w:rsidRDefault="00346982" w:rsidP="00346982">
      <w:pPr>
        <w:pStyle w:val="BodyText"/>
        <w:numPr>
          <w:ilvl w:val="1"/>
          <w:numId w:val="7"/>
        </w:numPr>
        <w:tabs>
          <w:tab w:val="left" w:pos="-426"/>
          <w:tab w:val="left" w:pos="0"/>
          <w:tab w:val="left" w:pos="142"/>
          <w:tab w:val="left" w:pos="426"/>
        </w:tabs>
        <w:spacing w:after="0"/>
        <w:ind w:left="0" w:right="57" w:firstLine="0"/>
        <w:jc w:val="both"/>
        <w:rPr>
          <w:color w:val="000000"/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Якщо з будь-якої причини, що не залежить від Організатора/Виконавця</w:t>
      </w:r>
      <w:r w:rsidR="00FD2A2A" w:rsidRPr="0029558C">
        <w:rPr>
          <w:sz w:val="20"/>
          <w:szCs w:val="20"/>
          <w:lang w:val="uk-UA"/>
        </w:rPr>
        <w:t>/Партнера</w:t>
      </w:r>
      <w:r w:rsidRPr="0029558C">
        <w:rPr>
          <w:sz w:val="20"/>
          <w:szCs w:val="20"/>
          <w:lang w:val="uk-UA"/>
        </w:rPr>
        <w:t xml:space="preserve">, будь-який етап цієї Акції не може проводитися так, як це заплановано, включаючи причини, </w:t>
      </w:r>
      <w:r w:rsidRPr="0029558C">
        <w:rPr>
          <w:color w:val="000000"/>
          <w:sz w:val="20"/>
          <w:szCs w:val="20"/>
          <w:lang w:val="uk-UA"/>
        </w:rPr>
        <w:t xml:space="preserve">викликані виходом з ладу Сайту внаслідок дії шкідливих програм, несправностями у мережах зв’язку, несанкціонованим втручанням в роботу </w:t>
      </w:r>
      <w:r w:rsidR="00A07ED2" w:rsidRPr="0029558C">
        <w:rPr>
          <w:color w:val="000000"/>
          <w:sz w:val="20"/>
          <w:szCs w:val="20"/>
          <w:lang w:val="uk-UA"/>
        </w:rPr>
        <w:t>Сайту</w:t>
      </w:r>
      <w:r w:rsidRPr="0029558C">
        <w:rPr>
          <w:color w:val="000000"/>
          <w:sz w:val="20"/>
          <w:szCs w:val="20"/>
          <w:lang w:val="uk-UA"/>
        </w:rPr>
        <w:t>, технічними несправностями Сайту або з будь-якої іншої причини, яка знаходиться поза межами контролю Організатора</w:t>
      </w:r>
      <w:r w:rsidR="00CF129F" w:rsidRPr="0029558C">
        <w:rPr>
          <w:color w:val="000000"/>
          <w:sz w:val="20"/>
          <w:szCs w:val="20"/>
          <w:lang w:val="uk-UA"/>
        </w:rPr>
        <w:t>/Виконавця</w:t>
      </w:r>
      <w:r w:rsidR="00FD2A2A" w:rsidRPr="0029558C">
        <w:rPr>
          <w:color w:val="000000"/>
          <w:sz w:val="20"/>
          <w:szCs w:val="20"/>
          <w:lang w:val="uk-UA"/>
        </w:rPr>
        <w:t>/Партнера</w:t>
      </w:r>
      <w:r w:rsidRPr="0029558C">
        <w:rPr>
          <w:color w:val="000000"/>
          <w:sz w:val="20"/>
          <w:szCs w:val="20"/>
          <w:lang w:val="uk-UA"/>
        </w:rPr>
        <w:t xml:space="preserve"> та яка впливає на виконання, безпеку, достовірність визначення результатів та/або належне проведення Акції </w:t>
      </w:r>
      <w:r w:rsidRPr="0029558C">
        <w:rPr>
          <w:color w:val="000000"/>
          <w:sz w:val="20"/>
          <w:szCs w:val="20"/>
          <w:shd w:val="clear" w:color="auto" w:fill="FFFFFF"/>
          <w:lang w:val="uk-UA"/>
        </w:rPr>
        <w:t xml:space="preserve">Організатор може на свій власний розсуд скасувати, анулювати, припинити, змінити або тимчасово припинити проведення Акції, або ж визнати недійсними в рамках Акції будь-які реєстрації, </w:t>
      </w:r>
      <w:r w:rsidRPr="0029558C">
        <w:rPr>
          <w:color w:val="000000"/>
          <w:sz w:val="20"/>
          <w:szCs w:val="20"/>
          <w:lang w:val="uk-UA"/>
        </w:rPr>
        <w:t>проведені транзакції тощо.</w:t>
      </w:r>
    </w:p>
    <w:p w14:paraId="1A4193AC" w14:textId="77777777" w:rsidR="00346982" w:rsidRPr="0029558C" w:rsidRDefault="00346982" w:rsidP="00346982">
      <w:pPr>
        <w:jc w:val="both"/>
        <w:rPr>
          <w:sz w:val="20"/>
          <w:szCs w:val="20"/>
          <w:lang w:val="uk-UA"/>
        </w:rPr>
      </w:pPr>
    </w:p>
    <w:p w14:paraId="777A6BDA" w14:textId="77777777" w:rsidR="000F7476" w:rsidRPr="0029558C" w:rsidRDefault="000F7476" w:rsidP="00346982">
      <w:pPr>
        <w:jc w:val="both"/>
        <w:rPr>
          <w:sz w:val="20"/>
          <w:szCs w:val="20"/>
          <w:lang w:val="uk-UA"/>
        </w:rPr>
      </w:pPr>
    </w:p>
    <w:p w14:paraId="1CABF5FF" w14:textId="77777777" w:rsidR="00964F91" w:rsidRPr="0029558C" w:rsidRDefault="00964F91" w:rsidP="00346982">
      <w:pPr>
        <w:jc w:val="both"/>
        <w:rPr>
          <w:sz w:val="20"/>
          <w:szCs w:val="20"/>
          <w:lang w:val="uk-UA"/>
        </w:rPr>
      </w:pPr>
    </w:p>
    <w:p w14:paraId="60CAE814" w14:textId="77777777" w:rsidR="00346982" w:rsidRPr="0029558C" w:rsidRDefault="00346982" w:rsidP="00346982">
      <w:pPr>
        <w:pStyle w:val="ListParagraph1"/>
        <w:numPr>
          <w:ilvl w:val="0"/>
          <w:numId w:val="4"/>
        </w:numPr>
        <w:tabs>
          <w:tab w:val="left" w:pos="426"/>
          <w:tab w:val="left" w:pos="1276"/>
        </w:tabs>
        <w:contextualSpacing/>
        <w:jc w:val="center"/>
        <w:rPr>
          <w:b/>
          <w:sz w:val="20"/>
          <w:szCs w:val="20"/>
          <w:lang w:val="uk-UA"/>
        </w:rPr>
      </w:pPr>
      <w:r w:rsidRPr="0029558C">
        <w:rPr>
          <w:b/>
          <w:sz w:val="20"/>
          <w:szCs w:val="20"/>
          <w:lang w:val="uk-UA"/>
        </w:rPr>
        <w:t>УМОВИ УЧАСТІ В АКЦІЇ</w:t>
      </w:r>
    </w:p>
    <w:p w14:paraId="35A85FE1" w14:textId="666A57B3" w:rsidR="007D7ADD" w:rsidRPr="0029558C" w:rsidRDefault="007D7ADD" w:rsidP="00605AD5">
      <w:pPr>
        <w:numPr>
          <w:ilvl w:val="1"/>
          <w:numId w:val="4"/>
        </w:numPr>
        <w:ind w:left="0" w:firstLine="0"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 xml:space="preserve">Для участі в Акції необхідно протягом </w:t>
      </w:r>
      <w:r w:rsidR="003574FD" w:rsidRPr="0029558C">
        <w:rPr>
          <w:sz w:val="20"/>
          <w:szCs w:val="20"/>
          <w:lang w:val="uk-UA"/>
        </w:rPr>
        <w:t>періоду</w:t>
      </w:r>
      <w:r w:rsidR="00B4248F" w:rsidRPr="0029558C">
        <w:rPr>
          <w:sz w:val="20"/>
          <w:szCs w:val="20"/>
          <w:lang w:val="uk-UA"/>
        </w:rPr>
        <w:t xml:space="preserve"> </w:t>
      </w:r>
      <w:r w:rsidR="0074740B" w:rsidRPr="0029558C">
        <w:rPr>
          <w:sz w:val="20"/>
          <w:szCs w:val="20"/>
          <w:lang w:val="uk-UA"/>
        </w:rPr>
        <w:t>проведення</w:t>
      </w:r>
      <w:r w:rsidRPr="0029558C">
        <w:rPr>
          <w:sz w:val="20"/>
          <w:szCs w:val="20"/>
          <w:lang w:val="uk-UA"/>
        </w:rPr>
        <w:t xml:space="preserve"> Акції, передбаченого п. 2.1 </w:t>
      </w:r>
      <w:r w:rsidR="00FF3FED" w:rsidRPr="0029558C">
        <w:rPr>
          <w:sz w:val="20"/>
          <w:szCs w:val="20"/>
          <w:lang w:val="uk-UA"/>
        </w:rPr>
        <w:t xml:space="preserve">Правил Акції </w:t>
      </w:r>
      <w:r w:rsidRPr="0029558C">
        <w:rPr>
          <w:sz w:val="20"/>
          <w:szCs w:val="20"/>
          <w:lang w:val="uk-UA"/>
        </w:rPr>
        <w:t>у відповідній послідовності виконати наступні умови:</w:t>
      </w:r>
      <w:r w:rsidR="00605AD5" w:rsidRPr="0029558C">
        <w:rPr>
          <w:lang w:val="ru-RU"/>
        </w:rPr>
        <w:t xml:space="preserve"> </w:t>
      </w:r>
    </w:p>
    <w:p w14:paraId="35AD84A5" w14:textId="37C5F192" w:rsidR="003574FD" w:rsidRPr="0029558C" w:rsidRDefault="008C4C6A" w:rsidP="003574FD">
      <w:pPr>
        <w:pStyle w:val="ListParagraph"/>
        <w:numPr>
          <w:ilvl w:val="2"/>
          <w:numId w:val="4"/>
        </w:numPr>
        <w:ind w:left="0" w:firstLine="0"/>
        <w:jc w:val="both"/>
        <w:rPr>
          <w:sz w:val="20"/>
          <w:szCs w:val="20"/>
        </w:rPr>
      </w:pPr>
      <w:r w:rsidRPr="0029558C">
        <w:rPr>
          <w:sz w:val="20"/>
          <w:szCs w:val="20"/>
        </w:rPr>
        <w:t xml:space="preserve">Здійснити </w:t>
      </w:r>
      <w:r w:rsidR="0064504C" w:rsidRPr="0029558C">
        <w:rPr>
          <w:sz w:val="20"/>
          <w:szCs w:val="20"/>
        </w:rPr>
        <w:t xml:space="preserve"> будь-яку кількість</w:t>
      </w:r>
      <w:r w:rsidRPr="0029558C">
        <w:rPr>
          <w:sz w:val="20"/>
          <w:szCs w:val="20"/>
        </w:rPr>
        <w:t xml:space="preserve"> успішних безготівкових оплат </w:t>
      </w:r>
      <w:r w:rsidR="003574FD" w:rsidRPr="0029558C">
        <w:rPr>
          <w:sz w:val="20"/>
          <w:szCs w:val="20"/>
        </w:rPr>
        <w:t>Карткою</w:t>
      </w:r>
      <w:r w:rsidR="003574FD" w:rsidRPr="0029558C">
        <w:t xml:space="preserve"> </w:t>
      </w:r>
      <w:r w:rsidR="003574FD" w:rsidRPr="0029558C">
        <w:rPr>
          <w:sz w:val="20"/>
          <w:szCs w:val="20"/>
        </w:rPr>
        <w:t xml:space="preserve">Mastercard  будь-яких товарів  на сайті rozetka.ua або у мобільному застосунку Rozetka. на суму від 700,00 (сімсот) грн. з ПДВ (сума  кожної Транзакції) на всій території України (за винятком територій визначених  п.2.2 цих Правил), протягом періоду проведення Акції (надалі – «Транзакція»). </w:t>
      </w:r>
    </w:p>
    <w:p w14:paraId="61FDEF6A" w14:textId="002C67EA" w:rsidR="0085433D" w:rsidRPr="0029558C" w:rsidRDefault="0085433D" w:rsidP="0085433D">
      <w:pPr>
        <w:pStyle w:val="ListParagraph"/>
        <w:ind w:left="0"/>
        <w:jc w:val="both"/>
        <w:rPr>
          <w:sz w:val="20"/>
          <w:szCs w:val="20"/>
        </w:rPr>
      </w:pPr>
      <w:r w:rsidRPr="0029558C">
        <w:rPr>
          <w:sz w:val="20"/>
          <w:szCs w:val="20"/>
        </w:rPr>
        <w:t>Кожна успішна безготівкова оплата Карткою на сайті rozetka.ua або у мобільному застосунку Rozetka. на суму від 700,00 (сімсот) грн. з ПДВ, здійснена протягом періоду проведення Акції, збільшує шанси на отримання Заохочення.</w:t>
      </w:r>
    </w:p>
    <w:p w14:paraId="79500D33" w14:textId="313AE133" w:rsidR="002A5FA3" w:rsidRPr="0029558C" w:rsidRDefault="00135C41" w:rsidP="00135C41">
      <w:pPr>
        <w:numPr>
          <w:ilvl w:val="1"/>
          <w:numId w:val="4"/>
        </w:numPr>
        <w:ind w:left="0" w:firstLine="0"/>
        <w:jc w:val="both"/>
        <w:rPr>
          <w:sz w:val="20"/>
          <w:szCs w:val="20"/>
          <w:lang w:val="uk-UA"/>
        </w:rPr>
      </w:pPr>
      <w:r w:rsidRPr="0029558C">
        <w:rPr>
          <w:rFonts w:eastAsia="Times New Roman"/>
          <w:sz w:val="20"/>
          <w:szCs w:val="20"/>
          <w:lang w:val="uk-UA"/>
        </w:rPr>
        <w:t>Дані про Транзакці</w:t>
      </w:r>
      <w:r w:rsidR="00362FD4" w:rsidRPr="0029558C">
        <w:rPr>
          <w:rFonts w:eastAsia="Times New Roman"/>
          <w:sz w:val="20"/>
          <w:szCs w:val="20"/>
          <w:lang w:val="uk-UA"/>
        </w:rPr>
        <w:t>ї</w:t>
      </w:r>
      <w:r w:rsidR="00E356A1" w:rsidRPr="0029558C">
        <w:rPr>
          <w:rFonts w:eastAsia="Times New Roman"/>
          <w:sz w:val="20"/>
          <w:szCs w:val="20"/>
          <w:lang w:val="uk-UA"/>
        </w:rPr>
        <w:t xml:space="preserve"> Учасника</w:t>
      </w:r>
      <w:r w:rsidR="00E356A1" w:rsidRPr="0029558C">
        <w:rPr>
          <w:sz w:val="20"/>
          <w:szCs w:val="20"/>
          <w:lang w:val="uk-UA"/>
        </w:rPr>
        <w:t xml:space="preserve"> Акції</w:t>
      </w:r>
      <w:r w:rsidRPr="0029558C">
        <w:rPr>
          <w:sz w:val="20"/>
          <w:szCs w:val="20"/>
          <w:lang w:val="uk-UA"/>
        </w:rPr>
        <w:t>, що відповіда</w:t>
      </w:r>
      <w:r w:rsidR="00636524" w:rsidRPr="0029558C">
        <w:rPr>
          <w:sz w:val="20"/>
          <w:szCs w:val="20"/>
          <w:lang w:val="uk-UA"/>
        </w:rPr>
        <w:t>ють</w:t>
      </w:r>
      <w:r w:rsidRPr="0029558C">
        <w:rPr>
          <w:sz w:val="20"/>
          <w:szCs w:val="20"/>
          <w:lang w:val="uk-UA"/>
        </w:rPr>
        <w:t xml:space="preserve"> умовам участі в Акції, зазначеним у п</w:t>
      </w:r>
      <w:r w:rsidR="001722AB" w:rsidRPr="0029558C">
        <w:rPr>
          <w:sz w:val="20"/>
          <w:szCs w:val="20"/>
          <w:lang w:val="uk-UA"/>
        </w:rPr>
        <w:t>п</w:t>
      </w:r>
      <w:r w:rsidRPr="0029558C">
        <w:rPr>
          <w:sz w:val="20"/>
          <w:szCs w:val="20"/>
          <w:lang w:val="uk-UA"/>
        </w:rPr>
        <w:t>. 4.</w:t>
      </w:r>
      <w:r w:rsidR="00FD250A" w:rsidRPr="0029558C">
        <w:rPr>
          <w:sz w:val="20"/>
          <w:szCs w:val="20"/>
          <w:lang w:val="uk-UA"/>
        </w:rPr>
        <w:t>1.</w:t>
      </w:r>
      <w:r w:rsidR="00B472C5" w:rsidRPr="0029558C">
        <w:rPr>
          <w:sz w:val="20"/>
          <w:szCs w:val="20"/>
          <w:lang w:val="uk-UA"/>
        </w:rPr>
        <w:t>1</w:t>
      </w:r>
      <w:r w:rsidRPr="0029558C">
        <w:rPr>
          <w:sz w:val="20"/>
          <w:szCs w:val="20"/>
          <w:lang w:val="uk-UA"/>
        </w:rPr>
        <w:t xml:space="preserve"> </w:t>
      </w:r>
      <w:r w:rsidR="001722AB" w:rsidRPr="0029558C">
        <w:rPr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Правил</w:t>
      </w:r>
      <w:r w:rsidR="00180C83" w:rsidRPr="0029558C">
        <w:rPr>
          <w:sz w:val="20"/>
          <w:szCs w:val="20"/>
          <w:lang w:val="uk-UA"/>
        </w:rPr>
        <w:t xml:space="preserve"> Акції</w:t>
      </w:r>
      <w:r w:rsidRPr="0029558C">
        <w:rPr>
          <w:sz w:val="20"/>
          <w:szCs w:val="20"/>
          <w:lang w:val="uk-UA"/>
        </w:rPr>
        <w:t>, заносяться Організатором у базу учасників Акції, серед яких визначаються Переможці Акції, які мають право на отримання заохочен</w:t>
      </w:r>
      <w:r w:rsidR="00B472C5" w:rsidRPr="0029558C">
        <w:rPr>
          <w:sz w:val="20"/>
          <w:szCs w:val="20"/>
          <w:lang w:val="uk-UA"/>
        </w:rPr>
        <w:t>ня</w:t>
      </w:r>
      <w:r w:rsidRPr="0029558C">
        <w:rPr>
          <w:sz w:val="20"/>
          <w:szCs w:val="20"/>
          <w:lang w:val="uk-UA"/>
        </w:rPr>
        <w:t xml:space="preserve"> Акції. </w:t>
      </w:r>
    </w:p>
    <w:p w14:paraId="5976FDE3" w14:textId="625FCCCA" w:rsidR="00135C41" w:rsidRPr="0029558C" w:rsidRDefault="00135C41" w:rsidP="006E62E6">
      <w:pPr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 xml:space="preserve">Відповідальність за достовірність даних  несе </w:t>
      </w:r>
      <w:r w:rsidR="00B472C5" w:rsidRPr="0029558C">
        <w:rPr>
          <w:sz w:val="20"/>
          <w:szCs w:val="20"/>
          <w:lang w:val="uk-UA"/>
        </w:rPr>
        <w:t>Організатор</w:t>
      </w:r>
      <w:r w:rsidRPr="0029558C">
        <w:rPr>
          <w:sz w:val="20"/>
          <w:szCs w:val="20"/>
          <w:lang w:val="uk-UA"/>
        </w:rPr>
        <w:t>.</w:t>
      </w:r>
    </w:p>
    <w:p w14:paraId="44F6D8E9" w14:textId="77777777" w:rsidR="00135C41" w:rsidRPr="0029558C" w:rsidRDefault="00135C41" w:rsidP="00135C41">
      <w:pPr>
        <w:numPr>
          <w:ilvl w:val="1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eastAsia="Arial"/>
          <w:b/>
          <w:bCs/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Не відповідають умовам Акції:</w:t>
      </w:r>
    </w:p>
    <w:p w14:paraId="4CEC4E9E" w14:textId="09B63313" w:rsidR="00135C41" w:rsidRPr="0029558C" w:rsidRDefault="00B472C5" w:rsidP="00B472C5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о</w:t>
      </w:r>
      <w:r w:rsidR="00135C41" w:rsidRPr="0029558C">
        <w:rPr>
          <w:sz w:val="20"/>
          <w:szCs w:val="20"/>
          <w:lang w:val="uk-UA"/>
        </w:rPr>
        <w:t>п</w:t>
      </w:r>
      <w:r w:rsidRPr="0029558C">
        <w:rPr>
          <w:sz w:val="20"/>
          <w:szCs w:val="20"/>
          <w:lang w:val="uk-UA"/>
        </w:rPr>
        <w:t>лати</w:t>
      </w:r>
      <w:r w:rsidR="00135C41" w:rsidRPr="0029558C">
        <w:rPr>
          <w:sz w:val="20"/>
          <w:szCs w:val="20"/>
          <w:lang w:val="uk-UA"/>
        </w:rPr>
        <w:t>, які було здійснено до «00» годин «00» хвилин «</w:t>
      </w:r>
      <w:r w:rsidRPr="0029558C">
        <w:rPr>
          <w:sz w:val="20"/>
          <w:szCs w:val="20"/>
          <w:lang w:val="uk-UA"/>
        </w:rPr>
        <w:t>01</w:t>
      </w:r>
      <w:r w:rsidR="00135C41" w:rsidRPr="0029558C">
        <w:rPr>
          <w:sz w:val="20"/>
          <w:szCs w:val="20"/>
          <w:lang w:val="uk-UA"/>
        </w:rPr>
        <w:t>»</w:t>
      </w:r>
      <w:r w:rsidR="00904B98" w:rsidRPr="0029558C">
        <w:rPr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лип</w:t>
      </w:r>
      <w:r w:rsidR="00904B98" w:rsidRPr="0029558C">
        <w:rPr>
          <w:sz w:val="20"/>
          <w:szCs w:val="20"/>
          <w:lang w:val="uk-UA"/>
        </w:rPr>
        <w:t>ня</w:t>
      </w:r>
      <w:r w:rsidR="00D06282" w:rsidRPr="0029558C">
        <w:rPr>
          <w:sz w:val="20"/>
          <w:szCs w:val="20"/>
          <w:lang w:val="uk-UA"/>
        </w:rPr>
        <w:t xml:space="preserve"> </w:t>
      </w:r>
      <w:r w:rsidR="00513141" w:rsidRPr="0029558C">
        <w:rPr>
          <w:sz w:val="20"/>
          <w:szCs w:val="20"/>
          <w:lang w:val="uk-UA"/>
        </w:rPr>
        <w:t>202</w:t>
      </w:r>
      <w:r w:rsidR="00605AD5" w:rsidRPr="0029558C">
        <w:rPr>
          <w:sz w:val="20"/>
          <w:szCs w:val="20"/>
          <w:lang w:val="uk-UA"/>
        </w:rPr>
        <w:t>5</w:t>
      </w:r>
      <w:r w:rsidR="00513141" w:rsidRPr="0029558C">
        <w:rPr>
          <w:sz w:val="20"/>
          <w:szCs w:val="20"/>
          <w:lang w:val="uk-UA"/>
        </w:rPr>
        <w:t xml:space="preserve"> </w:t>
      </w:r>
      <w:r w:rsidR="00135C41" w:rsidRPr="0029558C">
        <w:rPr>
          <w:sz w:val="20"/>
          <w:szCs w:val="20"/>
          <w:lang w:val="uk-UA"/>
        </w:rPr>
        <w:t>року та після «23» годин «59» хвилин «</w:t>
      </w:r>
      <w:r w:rsidR="002539BB" w:rsidRPr="0029558C">
        <w:rPr>
          <w:sz w:val="20"/>
          <w:szCs w:val="20"/>
          <w:lang w:val="uk-UA"/>
        </w:rPr>
        <w:t>3</w:t>
      </w:r>
      <w:r w:rsidRPr="0029558C">
        <w:rPr>
          <w:sz w:val="20"/>
          <w:szCs w:val="20"/>
          <w:lang w:val="uk-UA"/>
        </w:rPr>
        <w:t>1</w:t>
      </w:r>
      <w:r w:rsidR="00135C41" w:rsidRPr="0029558C">
        <w:rPr>
          <w:sz w:val="20"/>
          <w:szCs w:val="20"/>
          <w:lang w:val="uk-UA"/>
        </w:rPr>
        <w:t>»</w:t>
      </w:r>
      <w:r w:rsidR="00904B98" w:rsidRPr="0029558C">
        <w:rPr>
          <w:sz w:val="20"/>
          <w:szCs w:val="20"/>
          <w:lang w:val="uk-UA"/>
        </w:rPr>
        <w:t xml:space="preserve"> </w:t>
      </w:r>
      <w:r w:rsidR="00605AD5" w:rsidRPr="0029558C">
        <w:rPr>
          <w:sz w:val="20"/>
          <w:szCs w:val="20"/>
          <w:lang w:val="uk-UA"/>
        </w:rPr>
        <w:t>лип</w:t>
      </w:r>
      <w:r w:rsidR="00904B98" w:rsidRPr="0029558C">
        <w:rPr>
          <w:sz w:val="20"/>
          <w:szCs w:val="20"/>
          <w:lang w:val="uk-UA"/>
        </w:rPr>
        <w:t>ня</w:t>
      </w:r>
      <w:r w:rsidR="00D06282" w:rsidRPr="0029558C">
        <w:rPr>
          <w:sz w:val="20"/>
          <w:szCs w:val="20"/>
          <w:lang w:val="uk-UA"/>
        </w:rPr>
        <w:t xml:space="preserve"> </w:t>
      </w:r>
      <w:r w:rsidR="00FB6A51" w:rsidRPr="0029558C">
        <w:rPr>
          <w:sz w:val="20"/>
          <w:szCs w:val="20"/>
          <w:lang w:val="uk-UA"/>
        </w:rPr>
        <w:t>202</w:t>
      </w:r>
      <w:r w:rsidR="00605AD5" w:rsidRPr="0029558C">
        <w:rPr>
          <w:sz w:val="20"/>
          <w:szCs w:val="20"/>
          <w:lang w:val="uk-UA"/>
        </w:rPr>
        <w:t>5</w:t>
      </w:r>
      <w:r w:rsidR="00513141" w:rsidRPr="0029558C">
        <w:rPr>
          <w:sz w:val="20"/>
          <w:szCs w:val="20"/>
          <w:lang w:val="uk-UA"/>
        </w:rPr>
        <w:t xml:space="preserve"> </w:t>
      </w:r>
      <w:r w:rsidR="00135C41" w:rsidRPr="0029558C">
        <w:rPr>
          <w:sz w:val="20"/>
          <w:szCs w:val="20"/>
          <w:lang w:val="uk-UA"/>
        </w:rPr>
        <w:t>року за київським часом;</w:t>
      </w:r>
    </w:p>
    <w:p w14:paraId="348F0CA1" w14:textId="1390EC01" w:rsidR="00B472C5" w:rsidRPr="0029558C" w:rsidRDefault="00B472C5" w:rsidP="00B472C5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contextualSpacing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оплати Карткою Mastercard</w:t>
      </w:r>
      <w:r w:rsidR="00923552" w:rsidRPr="0029558C">
        <w:rPr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у</w:t>
      </w:r>
      <w:r w:rsidR="00923552" w:rsidRPr="0029558C">
        <w:rPr>
          <w:sz w:val="20"/>
          <w:szCs w:val="20"/>
          <w:lang w:val="uk-UA"/>
        </w:rPr>
        <w:t xml:space="preserve"> магазинах</w:t>
      </w:r>
      <w:r w:rsidRPr="0029558C">
        <w:rPr>
          <w:sz w:val="20"/>
          <w:szCs w:val="20"/>
          <w:lang w:val="uk-UA"/>
        </w:rPr>
        <w:t xml:space="preserve"> Rozetka.</w:t>
      </w:r>
    </w:p>
    <w:p w14:paraId="7CCB9525" w14:textId="2DD21E8B" w:rsidR="001001B0" w:rsidRPr="0029558C" w:rsidRDefault="00135C41" w:rsidP="00B472C5">
      <w:pPr>
        <w:pStyle w:val="ListParagraph1"/>
        <w:tabs>
          <w:tab w:val="left" w:pos="426"/>
          <w:tab w:val="left" w:pos="567"/>
        </w:tabs>
        <w:ind w:left="0"/>
        <w:contextualSpacing/>
        <w:jc w:val="both"/>
        <w:rPr>
          <w:sz w:val="20"/>
          <w:szCs w:val="20"/>
          <w:lang w:val="uk-UA"/>
        </w:rPr>
      </w:pPr>
      <w:r w:rsidRPr="0029558C">
        <w:rPr>
          <w:b/>
          <w:sz w:val="20"/>
          <w:szCs w:val="20"/>
          <w:lang w:val="uk-UA"/>
        </w:rPr>
        <w:t>4.</w:t>
      </w:r>
      <w:r w:rsidR="00AE000D" w:rsidRPr="0029558C">
        <w:rPr>
          <w:b/>
          <w:sz w:val="20"/>
          <w:szCs w:val="20"/>
          <w:lang w:val="uk-UA"/>
        </w:rPr>
        <w:t>5</w:t>
      </w:r>
      <w:r w:rsidRPr="0029558C">
        <w:rPr>
          <w:b/>
          <w:sz w:val="20"/>
          <w:szCs w:val="20"/>
          <w:lang w:val="uk-UA"/>
        </w:rPr>
        <w:t>.</w:t>
      </w:r>
      <w:r w:rsidRPr="0029558C">
        <w:rPr>
          <w:sz w:val="20"/>
          <w:szCs w:val="20"/>
          <w:lang w:val="uk-UA"/>
        </w:rPr>
        <w:t xml:space="preserve"> Організатор/Виконавець</w:t>
      </w:r>
      <w:r w:rsidR="00B472C5" w:rsidRPr="0029558C">
        <w:rPr>
          <w:sz w:val="20"/>
          <w:szCs w:val="20"/>
          <w:lang w:val="uk-UA"/>
        </w:rPr>
        <w:t>/Партнер</w:t>
      </w:r>
      <w:r w:rsidRPr="0029558C">
        <w:rPr>
          <w:sz w:val="20"/>
          <w:szCs w:val="20"/>
          <w:lang w:val="uk-UA"/>
        </w:rPr>
        <w:t xml:space="preserve"> мають право усунути будь-кого з Учасників від участі в Акції в разі виникнення сумнівів у виконанні таким Учасником умов Правил </w:t>
      </w:r>
      <w:r w:rsidR="00180C83" w:rsidRPr="0029558C">
        <w:rPr>
          <w:sz w:val="20"/>
          <w:szCs w:val="20"/>
          <w:lang w:val="uk-UA"/>
        </w:rPr>
        <w:t xml:space="preserve">Акції </w:t>
      </w:r>
      <w:r w:rsidRPr="0029558C">
        <w:rPr>
          <w:sz w:val="20"/>
          <w:szCs w:val="20"/>
          <w:lang w:val="uk-UA"/>
        </w:rPr>
        <w:t>або в разі порушення Учасником цих Правил.</w:t>
      </w:r>
    </w:p>
    <w:p w14:paraId="1129F0CB" w14:textId="33139D91" w:rsidR="001001B0" w:rsidRPr="0029558C" w:rsidRDefault="001001B0" w:rsidP="00605AD5">
      <w:pPr>
        <w:pStyle w:val="ListParagraph1"/>
        <w:numPr>
          <w:ilvl w:val="1"/>
          <w:numId w:val="14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 xml:space="preserve">Беручи участь в Акції, Учасники Акції тим самим підтверджують факт ознайомлення з даними Правилами Акції і свою повну та безумовну згоду з ними та підтверджують, що не мають та не матимуть жодних претензій до Організатора в частині надання ним </w:t>
      </w:r>
      <w:r w:rsidR="00CD7928" w:rsidRPr="0029558C">
        <w:rPr>
          <w:sz w:val="20"/>
          <w:szCs w:val="20"/>
          <w:lang w:val="uk-UA"/>
        </w:rPr>
        <w:t>ідентифікатор</w:t>
      </w:r>
      <w:r w:rsidR="00D647B0" w:rsidRPr="0029558C">
        <w:rPr>
          <w:sz w:val="20"/>
          <w:szCs w:val="20"/>
          <w:lang w:val="uk-UA"/>
        </w:rPr>
        <w:t>ів</w:t>
      </w:r>
      <w:r w:rsidR="00B472C5" w:rsidRPr="0029558C">
        <w:rPr>
          <w:sz w:val="20"/>
          <w:szCs w:val="20"/>
          <w:lang w:val="uk-UA"/>
        </w:rPr>
        <w:t xml:space="preserve"> транзакцій</w:t>
      </w:r>
      <w:r w:rsidRPr="0029558C">
        <w:rPr>
          <w:sz w:val="20"/>
          <w:szCs w:val="20"/>
          <w:lang w:val="uk-UA"/>
        </w:rPr>
        <w:t>, що визначен</w:t>
      </w:r>
      <w:r w:rsidR="00655576" w:rsidRPr="0029558C">
        <w:rPr>
          <w:sz w:val="20"/>
          <w:szCs w:val="20"/>
          <w:lang w:val="uk-UA"/>
        </w:rPr>
        <w:t>і</w:t>
      </w:r>
      <w:r w:rsidRPr="0029558C">
        <w:rPr>
          <w:sz w:val="20"/>
          <w:szCs w:val="20"/>
          <w:lang w:val="uk-UA"/>
        </w:rPr>
        <w:t xml:space="preserve"> в </w:t>
      </w:r>
      <w:r w:rsidR="001E0256" w:rsidRPr="0029558C">
        <w:rPr>
          <w:sz w:val="20"/>
          <w:szCs w:val="20"/>
          <w:lang w:val="uk-UA"/>
        </w:rPr>
        <w:t xml:space="preserve"> п. 7.9.4.</w:t>
      </w:r>
      <w:r w:rsidRPr="0029558C">
        <w:rPr>
          <w:sz w:val="20"/>
          <w:szCs w:val="20"/>
          <w:lang w:val="uk-UA"/>
        </w:rPr>
        <w:t xml:space="preserve"> цих Правил, Виконавцю.</w:t>
      </w:r>
    </w:p>
    <w:p w14:paraId="499C5808" w14:textId="62EB13E8" w:rsidR="001001B0" w:rsidRPr="0029558C" w:rsidRDefault="001001B0" w:rsidP="001001B0">
      <w:pPr>
        <w:pStyle w:val="ListParagraph1"/>
        <w:numPr>
          <w:ilvl w:val="1"/>
          <w:numId w:val="14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Беручи участь в Акції, Учасники Акції тим самим надають згоду Організатору</w:t>
      </w:r>
      <w:r w:rsidR="00A70551" w:rsidRPr="0029558C">
        <w:rPr>
          <w:sz w:val="20"/>
          <w:szCs w:val="20"/>
          <w:lang w:val="uk-UA"/>
        </w:rPr>
        <w:t xml:space="preserve"> на </w:t>
      </w:r>
      <w:r w:rsidR="00655576" w:rsidRPr="0029558C">
        <w:rPr>
          <w:sz w:val="20"/>
          <w:szCs w:val="20"/>
          <w:lang w:val="uk-UA"/>
        </w:rPr>
        <w:t>збір,</w:t>
      </w:r>
      <w:r w:rsidRPr="0029558C">
        <w:rPr>
          <w:sz w:val="20"/>
          <w:szCs w:val="20"/>
          <w:lang w:val="uk-UA"/>
        </w:rPr>
        <w:t xml:space="preserve"> обробку</w:t>
      </w:r>
      <w:r w:rsidR="009D1267" w:rsidRPr="0029558C">
        <w:rPr>
          <w:sz w:val="20"/>
          <w:szCs w:val="20"/>
          <w:lang w:val="uk-UA"/>
        </w:rPr>
        <w:t>,</w:t>
      </w:r>
      <w:r w:rsidR="006A683F" w:rsidRPr="0029558C">
        <w:rPr>
          <w:sz w:val="20"/>
          <w:szCs w:val="20"/>
          <w:lang w:val="ru-RU"/>
        </w:rPr>
        <w:t xml:space="preserve"> </w:t>
      </w:r>
      <w:r w:rsidR="009D1267" w:rsidRPr="0029558C">
        <w:rPr>
          <w:sz w:val="20"/>
          <w:szCs w:val="20"/>
          <w:lang w:val="uk-UA"/>
        </w:rPr>
        <w:t xml:space="preserve">зберігання </w:t>
      </w:r>
      <w:r w:rsidRPr="0029558C">
        <w:rPr>
          <w:sz w:val="20"/>
          <w:szCs w:val="20"/>
          <w:lang w:val="uk-UA"/>
        </w:rPr>
        <w:t xml:space="preserve"> </w:t>
      </w:r>
      <w:r w:rsidR="00AA1E2F" w:rsidRPr="0029558C">
        <w:rPr>
          <w:sz w:val="20"/>
          <w:szCs w:val="20"/>
          <w:lang w:val="uk-UA"/>
        </w:rPr>
        <w:t>та в подальшому передачу Виконавцю</w:t>
      </w:r>
      <w:r w:rsidRPr="0029558C">
        <w:rPr>
          <w:sz w:val="20"/>
          <w:szCs w:val="20"/>
          <w:lang w:val="uk-UA"/>
        </w:rPr>
        <w:t xml:space="preserve"> персональних даних </w:t>
      </w:r>
      <w:r w:rsidR="00AA1E2F" w:rsidRPr="0029558C">
        <w:rPr>
          <w:sz w:val="20"/>
          <w:szCs w:val="20"/>
          <w:lang w:val="uk-UA"/>
        </w:rPr>
        <w:t xml:space="preserve"> Учасників Акції </w:t>
      </w:r>
      <w:r w:rsidRPr="0029558C">
        <w:rPr>
          <w:sz w:val="20"/>
          <w:szCs w:val="20"/>
          <w:lang w:val="uk-UA"/>
        </w:rPr>
        <w:t>відповідно до мети, що визначена п.</w:t>
      </w:r>
      <w:r w:rsidRPr="0029558C">
        <w:rPr>
          <w:lang w:val="ru-RU"/>
        </w:rPr>
        <w:t xml:space="preserve"> </w:t>
      </w:r>
      <w:r w:rsidRPr="0029558C">
        <w:rPr>
          <w:sz w:val="20"/>
          <w:szCs w:val="20"/>
          <w:lang w:val="uk-UA"/>
        </w:rPr>
        <w:t>7.9.3 цих Правил, а також підтверджують, що ознайомлені з правами, що передбачені ст. 8 Закону України «Про захист персональних даних».</w:t>
      </w:r>
    </w:p>
    <w:p w14:paraId="539C8F0E" w14:textId="3C099779" w:rsidR="00F27FA9" w:rsidRPr="0029558C" w:rsidRDefault="00F27FA9" w:rsidP="00530E18">
      <w:pPr>
        <w:pStyle w:val="ListParagraph1"/>
        <w:numPr>
          <w:ilvl w:val="1"/>
          <w:numId w:val="14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 xml:space="preserve">       Беручи участь в Акції, Учасники  </w:t>
      </w:r>
      <w:r w:rsidR="00AA1E2F" w:rsidRPr="0029558C">
        <w:rPr>
          <w:sz w:val="20"/>
          <w:szCs w:val="20"/>
          <w:lang w:val="uk-UA"/>
        </w:rPr>
        <w:t>А</w:t>
      </w:r>
      <w:r w:rsidRPr="0029558C">
        <w:rPr>
          <w:sz w:val="20"/>
          <w:szCs w:val="20"/>
          <w:lang w:val="uk-UA"/>
        </w:rPr>
        <w:t xml:space="preserve">кції, надають свою згоду (у випадку перемоги) на оприлюднення </w:t>
      </w:r>
      <w:r w:rsidR="00AA1E2F" w:rsidRPr="0029558C">
        <w:rPr>
          <w:sz w:val="20"/>
          <w:szCs w:val="20"/>
          <w:lang w:val="uk-UA"/>
        </w:rPr>
        <w:t>своїх персональних даних (</w:t>
      </w:r>
      <w:r w:rsidR="00530E18" w:rsidRPr="0029558C">
        <w:rPr>
          <w:sz w:val="20"/>
          <w:szCs w:val="20"/>
          <w:lang w:val="uk-UA"/>
        </w:rPr>
        <w:t>ПІБ та частини номеру телефону</w:t>
      </w:r>
      <w:r w:rsidR="00AA1E2F" w:rsidRPr="0029558C">
        <w:rPr>
          <w:sz w:val="20"/>
          <w:szCs w:val="20"/>
          <w:lang w:val="uk-UA"/>
        </w:rPr>
        <w:t>)</w:t>
      </w:r>
      <w:r w:rsidR="00530E18" w:rsidRPr="0029558C">
        <w:rPr>
          <w:sz w:val="20"/>
          <w:szCs w:val="20"/>
          <w:lang w:val="uk-UA"/>
        </w:rPr>
        <w:t xml:space="preserve"> </w:t>
      </w:r>
      <w:r w:rsidR="001B1351" w:rsidRPr="0029558C">
        <w:rPr>
          <w:sz w:val="20"/>
          <w:szCs w:val="20"/>
          <w:lang w:val="uk-UA"/>
        </w:rPr>
        <w:t>на</w:t>
      </w:r>
      <w:r w:rsidR="00160723" w:rsidRPr="0029558C">
        <w:rPr>
          <w:sz w:val="20"/>
          <w:szCs w:val="20"/>
          <w:lang w:val="uk-UA"/>
        </w:rPr>
        <w:t xml:space="preserve"> сайті вказаному у п.3.1. цих Правил</w:t>
      </w:r>
      <w:r w:rsidR="00B472C5" w:rsidRPr="0029558C">
        <w:rPr>
          <w:sz w:val="20"/>
          <w:szCs w:val="20"/>
          <w:lang w:val="uk-UA"/>
        </w:rPr>
        <w:t>.</w:t>
      </w:r>
    </w:p>
    <w:p w14:paraId="057115EF" w14:textId="77777777" w:rsidR="00346982" w:rsidRPr="0029558C" w:rsidRDefault="00346982" w:rsidP="001001B0">
      <w:pPr>
        <w:jc w:val="both"/>
        <w:rPr>
          <w:sz w:val="20"/>
          <w:szCs w:val="20"/>
          <w:lang w:val="uk-UA"/>
        </w:rPr>
      </w:pPr>
    </w:p>
    <w:p w14:paraId="5E631DF5" w14:textId="77777777" w:rsidR="00346982" w:rsidRPr="0029558C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center"/>
        <w:rPr>
          <w:b/>
          <w:sz w:val="20"/>
          <w:szCs w:val="20"/>
          <w:lang w:val="uk-UA"/>
        </w:rPr>
      </w:pPr>
      <w:r w:rsidRPr="0029558C">
        <w:rPr>
          <w:b/>
          <w:sz w:val="20"/>
          <w:szCs w:val="20"/>
          <w:lang w:val="uk-UA"/>
        </w:rPr>
        <w:t>5. ФОНД ЗАОХОЧЕНЬ АКЦІЇ</w:t>
      </w:r>
    </w:p>
    <w:p w14:paraId="1B811952" w14:textId="77777777" w:rsidR="00346982" w:rsidRPr="0029558C" w:rsidRDefault="00346982" w:rsidP="00346982">
      <w:pPr>
        <w:pStyle w:val="ListParagraph"/>
        <w:numPr>
          <w:ilvl w:val="0"/>
          <w:numId w:val="3"/>
        </w:numPr>
        <w:tabs>
          <w:tab w:val="left" w:pos="426"/>
          <w:tab w:val="left" w:pos="1276"/>
        </w:tabs>
        <w:jc w:val="both"/>
        <w:rPr>
          <w:vanish/>
          <w:sz w:val="20"/>
          <w:szCs w:val="20"/>
          <w:lang w:eastAsia="en-US"/>
        </w:rPr>
      </w:pPr>
    </w:p>
    <w:p w14:paraId="42B5260C" w14:textId="77777777" w:rsidR="00346982" w:rsidRPr="0029558C" w:rsidRDefault="00346982" w:rsidP="00346982">
      <w:pPr>
        <w:pStyle w:val="ListParagraph1"/>
        <w:numPr>
          <w:ilvl w:val="1"/>
          <w:numId w:val="3"/>
        </w:numPr>
        <w:tabs>
          <w:tab w:val="left" w:pos="426"/>
          <w:tab w:val="left" w:pos="1276"/>
        </w:tabs>
        <w:ind w:left="360"/>
        <w:contextualSpacing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 xml:space="preserve">Фонд Заохочень Акції: </w:t>
      </w:r>
    </w:p>
    <w:p w14:paraId="2B6C1CEB" w14:textId="01D6F4D6" w:rsidR="0086477E" w:rsidRPr="0029558C" w:rsidRDefault="0086477E" w:rsidP="00AE56C2">
      <w:pPr>
        <w:pStyle w:val="ListParagraph1"/>
        <w:tabs>
          <w:tab w:val="left" w:pos="426"/>
          <w:tab w:val="left" w:pos="567"/>
        </w:tabs>
        <w:ind w:left="284"/>
        <w:contextualSpacing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 xml:space="preserve"> </w:t>
      </w:r>
    </w:p>
    <w:p w14:paraId="3500C402" w14:textId="75D247F7" w:rsidR="00C70A06" w:rsidRPr="0029558C" w:rsidRDefault="00794ABA" w:rsidP="00405146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29558C">
        <w:rPr>
          <w:b/>
          <w:sz w:val="20"/>
          <w:szCs w:val="20"/>
        </w:rPr>
        <w:t xml:space="preserve">Грошовий приз </w:t>
      </w:r>
      <w:r w:rsidR="00EF07CF" w:rsidRPr="0029558C">
        <w:rPr>
          <w:b/>
          <w:sz w:val="20"/>
          <w:szCs w:val="20"/>
        </w:rPr>
        <w:t xml:space="preserve">у розмірі </w:t>
      </w:r>
      <w:r w:rsidRPr="0029558C">
        <w:rPr>
          <w:b/>
          <w:sz w:val="20"/>
          <w:szCs w:val="20"/>
        </w:rPr>
        <w:t>1 000 000  (Один мільйон</w:t>
      </w:r>
      <w:r w:rsidR="00EF07CF" w:rsidRPr="0029558C">
        <w:rPr>
          <w:b/>
          <w:sz w:val="20"/>
          <w:szCs w:val="20"/>
        </w:rPr>
        <w:t>)</w:t>
      </w:r>
      <w:r w:rsidRPr="0029558C">
        <w:rPr>
          <w:b/>
          <w:sz w:val="20"/>
          <w:szCs w:val="20"/>
        </w:rPr>
        <w:t xml:space="preserve"> гривень</w:t>
      </w:r>
      <w:r w:rsidR="003A4F5F" w:rsidRPr="0029558C">
        <w:rPr>
          <w:sz w:val="20"/>
          <w:szCs w:val="20"/>
        </w:rPr>
        <w:t xml:space="preserve">  – </w:t>
      </w:r>
      <w:r w:rsidR="00EF07CF" w:rsidRPr="0029558C">
        <w:rPr>
          <w:sz w:val="20"/>
          <w:szCs w:val="20"/>
        </w:rPr>
        <w:t>1</w:t>
      </w:r>
      <w:r w:rsidR="003A4F5F" w:rsidRPr="0029558C">
        <w:rPr>
          <w:sz w:val="20"/>
          <w:szCs w:val="20"/>
        </w:rPr>
        <w:t xml:space="preserve"> </w:t>
      </w:r>
      <w:r w:rsidR="00EF07CF" w:rsidRPr="0029558C">
        <w:rPr>
          <w:sz w:val="20"/>
          <w:szCs w:val="20"/>
        </w:rPr>
        <w:t>один приз</w:t>
      </w:r>
      <w:r w:rsidR="003A4F5F" w:rsidRPr="0029558C">
        <w:rPr>
          <w:sz w:val="20"/>
          <w:szCs w:val="20"/>
        </w:rPr>
        <w:t xml:space="preserve"> з</w:t>
      </w:r>
      <w:r w:rsidR="00EF07CF" w:rsidRPr="0029558C">
        <w:rPr>
          <w:sz w:val="20"/>
          <w:szCs w:val="20"/>
        </w:rPr>
        <w:t xml:space="preserve">а весь період проведення Акції </w:t>
      </w:r>
      <w:r w:rsidR="003A4F5F" w:rsidRPr="0029558C">
        <w:rPr>
          <w:sz w:val="20"/>
          <w:szCs w:val="20"/>
        </w:rPr>
        <w:t>(далі — Заохочення</w:t>
      </w:r>
      <w:r w:rsidR="00EF07CF" w:rsidRPr="0029558C">
        <w:rPr>
          <w:sz w:val="20"/>
          <w:szCs w:val="20"/>
        </w:rPr>
        <w:t xml:space="preserve"> </w:t>
      </w:r>
      <w:r w:rsidR="003A4F5F" w:rsidRPr="0029558C">
        <w:rPr>
          <w:sz w:val="20"/>
          <w:szCs w:val="20"/>
        </w:rPr>
        <w:t>).</w:t>
      </w:r>
    </w:p>
    <w:p w14:paraId="013AEE17" w14:textId="77777777" w:rsidR="00EF07CF" w:rsidRPr="0029558C" w:rsidRDefault="00EF07CF" w:rsidP="00EF07CF">
      <w:pPr>
        <w:pStyle w:val="ListParagraph"/>
        <w:rPr>
          <w:sz w:val="20"/>
          <w:szCs w:val="20"/>
        </w:rPr>
      </w:pPr>
    </w:p>
    <w:p w14:paraId="7014CD41" w14:textId="0B25F737" w:rsidR="00346982" w:rsidRPr="0029558C" w:rsidRDefault="00512103" w:rsidP="00966ED7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Фонд Заохочень Акції складається з кількості</w:t>
      </w:r>
      <w:r w:rsidR="000E5222" w:rsidRPr="0029558C">
        <w:rPr>
          <w:sz w:val="20"/>
          <w:szCs w:val="20"/>
          <w:lang w:val="uk-UA"/>
        </w:rPr>
        <w:t xml:space="preserve"> Заохочень</w:t>
      </w:r>
      <w:r w:rsidRPr="0029558C">
        <w:rPr>
          <w:sz w:val="20"/>
          <w:szCs w:val="20"/>
          <w:lang w:val="uk-UA"/>
        </w:rPr>
        <w:t>, зазначеній в 5.1. цих Правил, з урахуванням п. 5.</w:t>
      </w:r>
      <w:r w:rsidR="00FD2A2A" w:rsidRPr="0029558C">
        <w:rPr>
          <w:sz w:val="20"/>
          <w:szCs w:val="20"/>
          <w:lang w:val="uk-UA"/>
        </w:rPr>
        <w:t>5</w:t>
      </w:r>
      <w:r w:rsidRPr="0029558C">
        <w:rPr>
          <w:sz w:val="20"/>
          <w:szCs w:val="20"/>
          <w:lang w:val="uk-UA"/>
        </w:rPr>
        <w:t>. цих Правил</w:t>
      </w:r>
      <w:r w:rsidR="0007093C" w:rsidRPr="0029558C">
        <w:rPr>
          <w:sz w:val="20"/>
          <w:szCs w:val="20"/>
          <w:lang w:val="uk-UA"/>
        </w:rPr>
        <w:t xml:space="preserve">. </w:t>
      </w:r>
      <w:r w:rsidR="008C01DC" w:rsidRPr="0029558C">
        <w:rPr>
          <w:sz w:val="20"/>
          <w:szCs w:val="20"/>
          <w:lang w:val="uk-UA"/>
        </w:rPr>
        <w:t>Фонд Заохочень може збільшуватися/зменшуватися відповідно до п.5.</w:t>
      </w:r>
      <w:r w:rsidR="00FD2A2A" w:rsidRPr="0029558C">
        <w:rPr>
          <w:sz w:val="20"/>
          <w:szCs w:val="20"/>
          <w:lang w:val="uk-UA"/>
        </w:rPr>
        <w:t>5</w:t>
      </w:r>
      <w:r w:rsidR="008C01DC" w:rsidRPr="0029558C">
        <w:rPr>
          <w:sz w:val="20"/>
          <w:szCs w:val="20"/>
          <w:lang w:val="uk-UA"/>
        </w:rPr>
        <w:t>.</w:t>
      </w:r>
      <w:r w:rsidR="00502AA8" w:rsidRPr="0029558C">
        <w:rPr>
          <w:sz w:val="20"/>
          <w:szCs w:val="20"/>
          <w:lang w:val="uk-UA"/>
        </w:rPr>
        <w:t xml:space="preserve"> </w:t>
      </w:r>
      <w:r w:rsidR="008C01DC" w:rsidRPr="0029558C">
        <w:rPr>
          <w:sz w:val="20"/>
          <w:szCs w:val="20"/>
          <w:lang w:val="uk-UA"/>
        </w:rPr>
        <w:t>Правил</w:t>
      </w:r>
      <w:r w:rsidR="00502AA8" w:rsidRPr="0029558C">
        <w:rPr>
          <w:sz w:val="20"/>
          <w:szCs w:val="20"/>
          <w:lang w:val="uk-UA"/>
        </w:rPr>
        <w:t xml:space="preserve"> з внесенням</w:t>
      </w:r>
      <w:r w:rsidR="008C01DC" w:rsidRPr="0029558C">
        <w:rPr>
          <w:sz w:val="20"/>
          <w:szCs w:val="20"/>
          <w:lang w:val="uk-UA"/>
        </w:rPr>
        <w:t xml:space="preserve"> змін до цих Правил.</w:t>
      </w:r>
    </w:p>
    <w:p w14:paraId="2197FCC3" w14:textId="71DC8E60" w:rsidR="00346982" w:rsidRPr="0029558C" w:rsidRDefault="00C01B9C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Зовнішні х</w:t>
      </w:r>
      <w:r w:rsidR="000E6845" w:rsidRPr="0029558C">
        <w:rPr>
          <w:sz w:val="20"/>
          <w:szCs w:val="20"/>
          <w:lang w:val="uk-UA"/>
        </w:rPr>
        <w:t>арактеристики Заохочен</w:t>
      </w:r>
      <w:r w:rsidR="00A77510" w:rsidRPr="0029558C">
        <w:rPr>
          <w:sz w:val="20"/>
          <w:szCs w:val="20"/>
          <w:lang w:val="uk-UA"/>
        </w:rPr>
        <w:t>ь</w:t>
      </w:r>
      <w:r w:rsidR="000E6845" w:rsidRPr="0029558C">
        <w:rPr>
          <w:sz w:val="20"/>
          <w:szCs w:val="20"/>
          <w:lang w:val="uk-UA"/>
        </w:rPr>
        <w:t xml:space="preserve"> визначаються на розсуд Організатора</w:t>
      </w:r>
      <w:r w:rsidR="00E356A1" w:rsidRPr="0029558C">
        <w:rPr>
          <w:sz w:val="20"/>
          <w:szCs w:val="20"/>
          <w:lang w:val="uk-UA"/>
        </w:rPr>
        <w:t>/Виконавця</w:t>
      </w:r>
      <w:r w:rsidR="00EF07CF" w:rsidRPr="0029558C">
        <w:rPr>
          <w:sz w:val="20"/>
          <w:szCs w:val="20"/>
          <w:lang w:val="uk-UA"/>
        </w:rPr>
        <w:t>/Партнера</w:t>
      </w:r>
      <w:r w:rsidR="000E6845" w:rsidRPr="0029558C">
        <w:rPr>
          <w:sz w:val="20"/>
          <w:szCs w:val="20"/>
          <w:lang w:val="uk-UA"/>
        </w:rPr>
        <w:t>, можуть відрізнятися від зображень на рекламно-інформаційних матеріалах та не виправдати очікувань Учасника, що здобуде право на отримання Заохочення (далі – «Перемо</w:t>
      </w:r>
      <w:r w:rsidR="00697014" w:rsidRPr="0029558C">
        <w:rPr>
          <w:sz w:val="20"/>
          <w:szCs w:val="20"/>
          <w:lang w:val="uk-UA"/>
        </w:rPr>
        <w:t>же</w:t>
      </w:r>
      <w:r w:rsidR="000E6845" w:rsidRPr="0029558C">
        <w:rPr>
          <w:sz w:val="20"/>
          <w:szCs w:val="20"/>
          <w:lang w:val="uk-UA"/>
        </w:rPr>
        <w:t>ць Акції»).</w:t>
      </w:r>
      <w:r w:rsidR="00831D6D" w:rsidRPr="0029558C">
        <w:rPr>
          <w:sz w:val="20"/>
          <w:szCs w:val="20"/>
          <w:lang w:val="uk-UA"/>
        </w:rPr>
        <w:t xml:space="preserve"> </w:t>
      </w:r>
    </w:p>
    <w:p w14:paraId="5EC87BB0" w14:textId="16F470B1" w:rsidR="00346982" w:rsidRPr="0029558C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Заохочення ма</w:t>
      </w:r>
      <w:r w:rsidR="00EF07CF" w:rsidRPr="0029558C">
        <w:rPr>
          <w:sz w:val="20"/>
          <w:szCs w:val="20"/>
          <w:lang w:val="uk-UA"/>
        </w:rPr>
        <w:t>є</w:t>
      </w:r>
      <w:r w:rsidRPr="0029558C">
        <w:rPr>
          <w:sz w:val="20"/>
          <w:szCs w:val="20"/>
          <w:lang w:val="uk-UA"/>
        </w:rPr>
        <w:t xml:space="preserve"> бути призначен</w:t>
      </w:r>
      <w:r w:rsidR="00A77510" w:rsidRPr="0029558C">
        <w:rPr>
          <w:sz w:val="20"/>
          <w:szCs w:val="20"/>
          <w:lang w:val="uk-UA"/>
        </w:rPr>
        <w:t>і</w:t>
      </w:r>
      <w:r w:rsidRPr="0029558C">
        <w:rPr>
          <w:sz w:val="20"/>
          <w:szCs w:val="20"/>
          <w:lang w:val="uk-UA"/>
        </w:rPr>
        <w:t xml:space="preserve"> для особистого використання Переможцем Акції і не мож</w:t>
      </w:r>
      <w:r w:rsidR="00A77510" w:rsidRPr="0029558C">
        <w:rPr>
          <w:sz w:val="20"/>
          <w:szCs w:val="20"/>
          <w:lang w:val="uk-UA"/>
        </w:rPr>
        <w:t>уть</w:t>
      </w:r>
      <w:r w:rsidRPr="0029558C">
        <w:rPr>
          <w:sz w:val="20"/>
          <w:szCs w:val="20"/>
          <w:lang w:val="uk-UA"/>
        </w:rPr>
        <w:t xml:space="preserve"> мати ознаки рекламного чи комерційного замовлення.</w:t>
      </w:r>
      <w:r w:rsidR="00DC5BE1" w:rsidRPr="0029558C">
        <w:rPr>
          <w:sz w:val="20"/>
          <w:szCs w:val="20"/>
          <w:lang w:val="uk-UA"/>
        </w:rPr>
        <w:t xml:space="preserve"> </w:t>
      </w:r>
    </w:p>
    <w:p w14:paraId="4C3DE747" w14:textId="6B3A7ED8" w:rsidR="00346982" w:rsidRPr="0029558C" w:rsidRDefault="00346982" w:rsidP="00966ED7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 xml:space="preserve">Організатор залишає за собою право </w:t>
      </w:r>
      <w:r w:rsidR="001246DE" w:rsidRPr="0029558C">
        <w:rPr>
          <w:sz w:val="20"/>
          <w:szCs w:val="20"/>
          <w:lang w:val="uk-UA"/>
        </w:rPr>
        <w:t>протягом періоду</w:t>
      </w:r>
      <w:r w:rsidR="001246DE" w:rsidRPr="0029558C">
        <w:rPr>
          <w:lang w:val="uk-UA"/>
        </w:rPr>
        <w:t xml:space="preserve"> </w:t>
      </w:r>
      <w:r w:rsidR="001246DE" w:rsidRPr="0029558C">
        <w:rPr>
          <w:sz w:val="20"/>
          <w:szCs w:val="20"/>
          <w:lang w:val="uk-UA"/>
        </w:rPr>
        <w:t xml:space="preserve">проведення Акції передбаченого п.2.1. цих Правил  </w:t>
      </w:r>
      <w:r w:rsidRPr="0029558C">
        <w:rPr>
          <w:sz w:val="20"/>
          <w:szCs w:val="20"/>
          <w:lang w:val="uk-UA"/>
        </w:rPr>
        <w:t xml:space="preserve">збільшити/змінити фонд Заохочень Акції, або включити в Акцію додаткові Заохочення Акції, не передбачені даними Правилами. </w:t>
      </w:r>
    </w:p>
    <w:p w14:paraId="7DDE6E8C" w14:textId="3A940606" w:rsidR="00346982" w:rsidRPr="0029558C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b/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Організатор/Виконавець</w:t>
      </w:r>
      <w:r w:rsidR="00EF07CF" w:rsidRPr="0029558C">
        <w:rPr>
          <w:sz w:val="20"/>
          <w:szCs w:val="20"/>
          <w:lang w:val="uk-UA"/>
        </w:rPr>
        <w:t>/Партнер</w:t>
      </w:r>
      <w:r w:rsidRPr="0029558C">
        <w:rPr>
          <w:sz w:val="20"/>
          <w:szCs w:val="20"/>
          <w:lang w:val="uk-UA"/>
        </w:rPr>
        <w:t xml:space="preserve"> не несуть ніякої відповідальності по відношенню до подальшого використання Заохочення Переможцем Акції після його одержання, за неможливість Переможцем Акції скористатись наданим Заохоченням з будь-яких причин, а також за можливі наслідки використання такого Заохочення. </w:t>
      </w:r>
    </w:p>
    <w:p w14:paraId="2535FFFC" w14:textId="55160BE7" w:rsidR="006D69B6" w:rsidRPr="0029558C" w:rsidRDefault="006D69B6" w:rsidP="006D69B6">
      <w:pPr>
        <w:pStyle w:val="ListParagraph1"/>
        <w:numPr>
          <w:ilvl w:val="1"/>
          <w:numId w:val="3"/>
        </w:numPr>
        <w:ind w:left="426" w:hanging="426"/>
        <w:contextualSpacing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Дотримання вимог чинного законодавства України щодо оподаткування Заохочень забезпечується Виконавцем.</w:t>
      </w:r>
    </w:p>
    <w:p w14:paraId="1F4CFB82" w14:textId="42D40DF7" w:rsidR="00346982" w:rsidRPr="0029558C" w:rsidRDefault="00346982" w:rsidP="00346982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Відповідальність Організатора</w:t>
      </w:r>
      <w:r w:rsidR="00EF07CF" w:rsidRPr="0029558C">
        <w:rPr>
          <w:sz w:val="20"/>
          <w:szCs w:val="20"/>
          <w:lang w:val="uk-UA"/>
        </w:rPr>
        <w:t>/</w:t>
      </w:r>
      <w:r w:rsidRPr="0029558C">
        <w:rPr>
          <w:sz w:val="20"/>
          <w:szCs w:val="20"/>
          <w:lang w:val="uk-UA"/>
        </w:rPr>
        <w:t xml:space="preserve"> Ви</w:t>
      </w:r>
      <w:r w:rsidR="006617CF" w:rsidRPr="0029558C">
        <w:rPr>
          <w:sz w:val="20"/>
          <w:szCs w:val="20"/>
          <w:lang w:val="uk-UA"/>
        </w:rPr>
        <w:t>конавця</w:t>
      </w:r>
      <w:r w:rsidR="00EF07CF" w:rsidRPr="0029558C">
        <w:rPr>
          <w:sz w:val="20"/>
          <w:szCs w:val="20"/>
          <w:lang w:val="uk-UA"/>
        </w:rPr>
        <w:t>/Партнера</w:t>
      </w:r>
      <w:r w:rsidR="006617CF" w:rsidRPr="0029558C">
        <w:rPr>
          <w:sz w:val="20"/>
          <w:szCs w:val="20"/>
          <w:lang w:val="uk-UA"/>
        </w:rPr>
        <w:t xml:space="preserve"> обмежується </w:t>
      </w:r>
      <w:r w:rsidRPr="0029558C">
        <w:rPr>
          <w:sz w:val="20"/>
          <w:szCs w:val="20"/>
          <w:lang w:val="uk-UA"/>
        </w:rPr>
        <w:t xml:space="preserve">кількістю Заохочень, вказаних в п.5.1 </w:t>
      </w:r>
      <w:r w:rsidR="00B32EB9" w:rsidRPr="0029558C">
        <w:rPr>
          <w:sz w:val="20"/>
          <w:szCs w:val="20"/>
          <w:lang w:val="uk-UA"/>
        </w:rPr>
        <w:t xml:space="preserve">цих </w:t>
      </w:r>
      <w:r w:rsidRPr="0029558C">
        <w:rPr>
          <w:sz w:val="20"/>
          <w:szCs w:val="20"/>
          <w:lang w:val="uk-UA"/>
        </w:rPr>
        <w:t>Правил.</w:t>
      </w:r>
    </w:p>
    <w:p w14:paraId="35CA0EE0" w14:textId="40948640" w:rsidR="009D79E1" w:rsidRPr="0029558C" w:rsidRDefault="009D79E1" w:rsidP="009D79E1">
      <w:pPr>
        <w:pStyle w:val="BodyText"/>
        <w:widowControl w:val="0"/>
        <w:numPr>
          <w:ilvl w:val="1"/>
          <w:numId w:val="3"/>
        </w:numPr>
        <w:tabs>
          <w:tab w:val="left" w:pos="530"/>
        </w:tabs>
        <w:spacing w:after="0" w:line="229" w:lineRule="exact"/>
        <w:ind w:hanging="1211"/>
        <w:jc w:val="both"/>
        <w:rPr>
          <w:sz w:val="20"/>
          <w:szCs w:val="20"/>
          <w:lang w:val="uk-UA"/>
        </w:rPr>
      </w:pPr>
      <w:r w:rsidRPr="0029558C">
        <w:rPr>
          <w:spacing w:val="-1"/>
          <w:sz w:val="20"/>
          <w:szCs w:val="20"/>
          <w:lang w:val="uk-UA"/>
        </w:rPr>
        <w:t>Переможець</w:t>
      </w:r>
      <w:r w:rsidRPr="0029558C">
        <w:rPr>
          <w:spacing w:val="-9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Акції,</w:t>
      </w:r>
      <w:r w:rsidRPr="0029558C">
        <w:rPr>
          <w:spacing w:val="-9"/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t>отримуючи</w:t>
      </w:r>
      <w:r w:rsidR="00645A86" w:rsidRPr="0029558C">
        <w:rPr>
          <w:spacing w:val="-1"/>
          <w:sz w:val="20"/>
          <w:szCs w:val="20"/>
          <w:lang w:val="uk-UA"/>
        </w:rPr>
        <w:t xml:space="preserve"> Заохочення </w:t>
      </w:r>
      <w:r w:rsidRPr="0029558C">
        <w:rPr>
          <w:sz w:val="20"/>
          <w:szCs w:val="20"/>
          <w:lang w:val="uk-UA"/>
        </w:rPr>
        <w:t>,</w:t>
      </w:r>
      <w:r w:rsidRPr="0029558C">
        <w:rPr>
          <w:spacing w:val="-7"/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t>усвідомлює,</w:t>
      </w:r>
      <w:r w:rsidRPr="0029558C">
        <w:rPr>
          <w:spacing w:val="-9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що:</w:t>
      </w:r>
    </w:p>
    <w:p w14:paraId="23A973BB" w14:textId="6C956C38" w:rsidR="009D79E1" w:rsidRPr="0029558C" w:rsidRDefault="00EF07CF" w:rsidP="009D79E1">
      <w:pPr>
        <w:pStyle w:val="BodyText"/>
        <w:widowControl w:val="0"/>
        <w:numPr>
          <w:ilvl w:val="0"/>
          <w:numId w:val="10"/>
        </w:numPr>
        <w:tabs>
          <w:tab w:val="left" w:pos="142"/>
        </w:tabs>
        <w:spacing w:after="0"/>
        <w:ind w:left="0" w:right="113" w:firstLine="0"/>
        <w:jc w:val="both"/>
        <w:rPr>
          <w:sz w:val="20"/>
          <w:szCs w:val="20"/>
          <w:lang w:val="uk-UA"/>
        </w:rPr>
      </w:pPr>
      <w:r w:rsidRPr="0029558C">
        <w:rPr>
          <w:spacing w:val="-2"/>
          <w:sz w:val="20"/>
          <w:szCs w:val="20"/>
          <w:lang w:val="uk-UA"/>
        </w:rPr>
        <w:t>З</w:t>
      </w:r>
      <w:r w:rsidR="009D79E1" w:rsidRPr="0029558C">
        <w:rPr>
          <w:spacing w:val="-2"/>
          <w:sz w:val="20"/>
          <w:szCs w:val="20"/>
          <w:lang w:val="uk-UA"/>
        </w:rPr>
        <w:t>аохочення</w:t>
      </w:r>
      <w:r w:rsidR="009D79E1" w:rsidRPr="0029558C">
        <w:rPr>
          <w:spacing w:val="23"/>
          <w:sz w:val="20"/>
          <w:szCs w:val="20"/>
          <w:lang w:val="uk-UA"/>
        </w:rPr>
        <w:t xml:space="preserve"> </w:t>
      </w:r>
      <w:r w:rsidR="00645A86" w:rsidRPr="0029558C">
        <w:rPr>
          <w:sz w:val="20"/>
          <w:szCs w:val="20"/>
          <w:lang w:val="uk-UA"/>
        </w:rPr>
        <w:t>є</w:t>
      </w:r>
      <w:r w:rsidR="00645A86" w:rsidRPr="0029558C">
        <w:rPr>
          <w:spacing w:val="22"/>
          <w:sz w:val="20"/>
          <w:szCs w:val="20"/>
          <w:lang w:val="uk-UA"/>
        </w:rPr>
        <w:t xml:space="preserve"> </w:t>
      </w:r>
      <w:r w:rsidR="00645A86" w:rsidRPr="0029558C">
        <w:rPr>
          <w:spacing w:val="-5"/>
          <w:sz w:val="20"/>
          <w:szCs w:val="20"/>
          <w:lang w:val="uk-UA"/>
        </w:rPr>
        <w:t>доходом</w:t>
      </w:r>
      <w:r w:rsidR="00645A86" w:rsidRPr="0029558C">
        <w:rPr>
          <w:spacing w:val="23"/>
          <w:sz w:val="20"/>
          <w:szCs w:val="20"/>
          <w:lang w:val="uk-UA"/>
        </w:rPr>
        <w:t xml:space="preserve"> </w:t>
      </w:r>
      <w:r w:rsidR="00645A86" w:rsidRPr="0029558C">
        <w:rPr>
          <w:spacing w:val="-3"/>
          <w:sz w:val="20"/>
          <w:szCs w:val="20"/>
          <w:lang w:val="uk-UA"/>
        </w:rPr>
        <w:t>такого</w:t>
      </w:r>
      <w:r w:rsidR="00645A86" w:rsidRPr="0029558C">
        <w:rPr>
          <w:spacing w:val="22"/>
          <w:sz w:val="20"/>
          <w:szCs w:val="20"/>
          <w:lang w:val="uk-UA"/>
        </w:rPr>
        <w:t xml:space="preserve"> </w:t>
      </w:r>
      <w:r w:rsidR="00645A86" w:rsidRPr="0029558C">
        <w:rPr>
          <w:spacing w:val="-1"/>
          <w:sz w:val="20"/>
          <w:szCs w:val="20"/>
          <w:lang w:val="uk-UA"/>
        </w:rPr>
        <w:t>Переможця</w:t>
      </w:r>
      <w:r w:rsidR="00645A86" w:rsidRPr="0029558C">
        <w:rPr>
          <w:spacing w:val="21"/>
          <w:sz w:val="20"/>
          <w:szCs w:val="20"/>
          <w:lang w:val="uk-UA"/>
        </w:rPr>
        <w:t xml:space="preserve"> </w:t>
      </w:r>
      <w:r w:rsidR="00645A86" w:rsidRPr="0029558C">
        <w:rPr>
          <w:spacing w:val="-1"/>
          <w:sz w:val="20"/>
          <w:szCs w:val="20"/>
          <w:lang w:val="uk-UA"/>
        </w:rPr>
        <w:t>Акції</w:t>
      </w:r>
      <w:r w:rsidR="00645A86" w:rsidRPr="0029558C">
        <w:rPr>
          <w:spacing w:val="20"/>
          <w:sz w:val="20"/>
          <w:szCs w:val="20"/>
          <w:lang w:val="uk-UA"/>
        </w:rPr>
        <w:t xml:space="preserve"> </w:t>
      </w:r>
      <w:r w:rsidR="00645A86" w:rsidRPr="0029558C">
        <w:rPr>
          <w:sz w:val="20"/>
          <w:szCs w:val="20"/>
          <w:lang w:val="uk-UA"/>
        </w:rPr>
        <w:t>та</w:t>
      </w:r>
      <w:r w:rsidR="00645A86" w:rsidRPr="0029558C">
        <w:rPr>
          <w:spacing w:val="22"/>
          <w:sz w:val="20"/>
          <w:szCs w:val="20"/>
          <w:lang w:val="uk-UA"/>
        </w:rPr>
        <w:t xml:space="preserve"> </w:t>
      </w:r>
      <w:r w:rsidR="00645A86" w:rsidRPr="0029558C">
        <w:rPr>
          <w:spacing w:val="-1"/>
          <w:sz w:val="20"/>
          <w:szCs w:val="20"/>
          <w:lang w:val="uk-UA"/>
        </w:rPr>
        <w:t>вважається</w:t>
      </w:r>
      <w:r w:rsidR="00645A86" w:rsidRPr="0029558C">
        <w:rPr>
          <w:spacing w:val="21"/>
          <w:sz w:val="20"/>
          <w:szCs w:val="20"/>
          <w:lang w:val="uk-UA"/>
        </w:rPr>
        <w:t xml:space="preserve"> </w:t>
      </w:r>
      <w:r w:rsidR="00645A86" w:rsidRPr="0029558C">
        <w:rPr>
          <w:spacing w:val="-3"/>
          <w:sz w:val="20"/>
          <w:szCs w:val="20"/>
          <w:lang w:val="uk-UA"/>
        </w:rPr>
        <w:t>додатковим</w:t>
      </w:r>
      <w:r w:rsidR="00645A86" w:rsidRPr="0029558C">
        <w:rPr>
          <w:spacing w:val="22"/>
          <w:sz w:val="20"/>
          <w:szCs w:val="20"/>
          <w:lang w:val="uk-UA"/>
        </w:rPr>
        <w:t xml:space="preserve"> </w:t>
      </w:r>
      <w:r w:rsidR="00645A86" w:rsidRPr="0029558C">
        <w:rPr>
          <w:spacing w:val="-3"/>
          <w:sz w:val="20"/>
          <w:szCs w:val="20"/>
          <w:lang w:val="uk-UA"/>
        </w:rPr>
        <w:t>благом,</w:t>
      </w:r>
      <w:r w:rsidR="00645A86" w:rsidRPr="0029558C">
        <w:rPr>
          <w:spacing w:val="22"/>
          <w:sz w:val="20"/>
          <w:szCs w:val="20"/>
          <w:lang w:val="uk-UA"/>
        </w:rPr>
        <w:t xml:space="preserve"> </w:t>
      </w:r>
      <w:r w:rsidR="00645A86" w:rsidRPr="0029558C">
        <w:rPr>
          <w:sz w:val="20"/>
          <w:szCs w:val="20"/>
          <w:lang w:val="uk-UA"/>
        </w:rPr>
        <w:t>що</w:t>
      </w:r>
      <w:r w:rsidR="00645A86" w:rsidRPr="0029558C">
        <w:rPr>
          <w:spacing w:val="89"/>
          <w:w w:val="99"/>
          <w:sz w:val="20"/>
          <w:szCs w:val="20"/>
          <w:lang w:val="uk-UA"/>
        </w:rPr>
        <w:t xml:space="preserve"> </w:t>
      </w:r>
      <w:r w:rsidR="00645A86" w:rsidRPr="0029558C">
        <w:rPr>
          <w:sz w:val="20"/>
          <w:szCs w:val="20"/>
          <w:lang w:val="uk-UA"/>
        </w:rPr>
        <w:t>відображається</w:t>
      </w:r>
      <w:r w:rsidR="00645A86" w:rsidRPr="0029558C">
        <w:rPr>
          <w:spacing w:val="35"/>
          <w:sz w:val="20"/>
          <w:szCs w:val="20"/>
          <w:lang w:val="uk-UA"/>
        </w:rPr>
        <w:t xml:space="preserve"> </w:t>
      </w:r>
      <w:r w:rsidR="00645A86" w:rsidRPr="0029558C">
        <w:rPr>
          <w:sz w:val="20"/>
          <w:szCs w:val="20"/>
          <w:lang w:val="uk-UA"/>
        </w:rPr>
        <w:t>у</w:t>
      </w:r>
      <w:r w:rsidR="00645A86" w:rsidRPr="0029558C">
        <w:rPr>
          <w:spacing w:val="33"/>
          <w:sz w:val="20"/>
          <w:szCs w:val="20"/>
          <w:lang w:val="uk-UA"/>
        </w:rPr>
        <w:t xml:space="preserve"> </w:t>
      </w:r>
      <w:r w:rsidR="00645A86" w:rsidRPr="0029558C">
        <w:rPr>
          <w:spacing w:val="-1"/>
          <w:sz w:val="20"/>
          <w:szCs w:val="20"/>
          <w:lang w:val="uk-UA"/>
        </w:rPr>
        <w:t>Додатку 4(ДФ) Відомості</w:t>
      </w:r>
      <w:r w:rsidR="00645A86" w:rsidRPr="0029558C">
        <w:rPr>
          <w:spacing w:val="33"/>
          <w:sz w:val="20"/>
          <w:szCs w:val="20"/>
          <w:lang w:val="uk-UA"/>
        </w:rPr>
        <w:t xml:space="preserve"> </w:t>
      </w:r>
      <w:r w:rsidR="00645A86" w:rsidRPr="0029558C">
        <w:rPr>
          <w:spacing w:val="-1"/>
          <w:sz w:val="20"/>
          <w:szCs w:val="20"/>
          <w:lang w:val="uk-UA"/>
        </w:rPr>
        <w:t xml:space="preserve">про суми нарахованого доходу, утриманого та сплаченого податку на доходи фізичних осіб та військового збору </w:t>
      </w:r>
      <w:r w:rsidR="00645A86" w:rsidRPr="0029558C">
        <w:rPr>
          <w:sz w:val="20"/>
          <w:szCs w:val="20"/>
          <w:lang w:val="uk-UA"/>
        </w:rPr>
        <w:t>згідно</w:t>
      </w:r>
      <w:r w:rsidR="00645A86" w:rsidRPr="0029558C">
        <w:rPr>
          <w:spacing w:val="-4"/>
          <w:sz w:val="20"/>
          <w:szCs w:val="20"/>
          <w:lang w:val="uk-UA"/>
        </w:rPr>
        <w:t xml:space="preserve"> </w:t>
      </w:r>
      <w:r w:rsidR="00645A86" w:rsidRPr="0029558C">
        <w:rPr>
          <w:sz w:val="20"/>
          <w:szCs w:val="20"/>
          <w:lang w:val="uk-UA"/>
        </w:rPr>
        <w:t>з</w:t>
      </w:r>
      <w:r w:rsidR="00645A86" w:rsidRPr="0029558C">
        <w:rPr>
          <w:spacing w:val="-5"/>
          <w:sz w:val="20"/>
          <w:szCs w:val="20"/>
          <w:lang w:val="uk-UA"/>
        </w:rPr>
        <w:t xml:space="preserve"> </w:t>
      </w:r>
      <w:r w:rsidR="00645A86" w:rsidRPr="0029558C">
        <w:rPr>
          <w:sz w:val="20"/>
          <w:szCs w:val="20"/>
          <w:lang w:val="uk-UA"/>
        </w:rPr>
        <w:t>вимогами</w:t>
      </w:r>
      <w:r w:rsidR="00645A86" w:rsidRPr="0029558C">
        <w:rPr>
          <w:spacing w:val="-7"/>
          <w:sz w:val="20"/>
          <w:szCs w:val="20"/>
          <w:lang w:val="uk-UA"/>
        </w:rPr>
        <w:t xml:space="preserve"> </w:t>
      </w:r>
      <w:r w:rsidR="00645A86" w:rsidRPr="0029558C">
        <w:rPr>
          <w:spacing w:val="-1"/>
          <w:sz w:val="20"/>
          <w:szCs w:val="20"/>
          <w:lang w:val="uk-UA"/>
        </w:rPr>
        <w:t>чинного</w:t>
      </w:r>
      <w:r w:rsidR="00645A86" w:rsidRPr="0029558C">
        <w:rPr>
          <w:spacing w:val="1"/>
          <w:sz w:val="20"/>
          <w:szCs w:val="20"/>
          <w:lang w:val="uk-UA"/>
        </w:rPr>
        <w:t xml:space="preserve"> </w:t>
      </w:r>
      <w:r w:rsidR="00645A86" w:rsidRPr="0029558C">
        <w:rPr>
          <w:spacing w:val="-2"/>
          <w:sz w:val="20"/>
          <w:szCs w:val="20"/>
          <w:lang w:val="uk-UA"/>
        </w:rPr>
        <w:t>законодавства</w:t>
      </w:r>
      <w:r w:rsidR="00645A86" w:rsidRPr="0029558C">
        <w:rPr>
          <w:spacing w:val="-5"/>
          <w:sz w:val="20"/>
          <w:szCs w:val="20"/>
          <w:lang w:val="uk-UA"/>
        </w:rPr>
        <w:t xml:space="preserve"> </w:t>
      </w:r>
      <w:r w:rsidR="00645A86" w:rsidRPr="0029558C">
        <w:rPr>
          <w:spacing w:val="-3"/>
          <w:sz w:val="20"/>
          <w:szCs w:val="20"/>
          <w:lang w:val="uk-UA"/>
        </w:rPr>
        <w:t>України;</w:t>
      </w:r>
    </w:p>
    <w:p w14:paraId="36C983EF" w14:textId="696E3D16" w:rsidR="009D79E1" w:rsidRPr="0029558C" w:rsidRDefault="009D79E1" w:rsidP="009D79E1">
      <w:pPr>
        <w:pStyle w:val="BodyText"/>
        <w:widowControl w:val="0"/>
        <w:numPr>
          <w:ilvl w:val="0"/>
          <w:numId w:val="10"/>
        </w:numPr>
        <w:tabs>
          <w:tab w:val="left" w:pos="142"/>
        </w:tabs>
        <w:spacing w:after="0"/>
        <w:ind w:left="0" w:right="117" w:firstLine="0"/>
        <w:jc w:val="both"/>
        <w:rPr>
          <w:sz w:val="20"/>
          <w:szCs w:val="20"/>
          <w:lang w:val="uk-UA"/>
        </w:rPr>
      </w:pPr>
      <w:r w:rsidRPr="0029558C">
        <w:rPr>
          <w:spacing w:val="-1"/>
          <w:sz w:val="20"/>
          <w:szCs w:val="20"/>
          <w:lang w:val="uk-UA"/>
        </w:rPr>
        <w:t>отримання</w:t>
      </w:r>
      <w:r w:rsidRPr="0029558C">
        <w:rPr>
          <w:spacing w:val="2"/>
          <w:sz w:val="20"/>
          <w:szCs w:val="20"/>
          <w:lang w:val="uk-UA"/>
        </w:rPr>
        <w:t xml:space="preserve"> </w:t>
      </w:r>
      <w:r w:rsidRPr="0029558C">
        <w:rPr>
          <w:spacing w:val="-2"/>
          <w:sz w:val="20"/>
          <w:szCs w:val="20"/>
          <w:lang w:val="uk-UA"/>
        </w:rPr>
        <w:t>Заохочення</w:t>
      </w:r>
      <w:r w:rsidRPr="0029558C">
        <w:rPr>
          <w:spacing w:val="5"/>
          <w:sz w:val="20"/>
          <w:szCs w:val="20"/>
          <w:lang w:val="uk-UA"/>
        </w:rPr>
        <w:t xml:space="preserve"> </w:t>
      </w:r>
      <w:r w:rsidRPr="0029558C">
        <w:rPr>
          <w:spacing w:val="-2"/>
          <w:sz w:val="20"/>
          <w:szCs w:val="20"/>
          <w:lang w:val="uk-UA"/>
        </w:rPr>
        <w:t>може</w:t>
      </w:r>
      <w:r w:rsidRPr="0029558C">
        <w:rPr>
          <w:spacing w:val="3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вплинути</w:t>
      </w:r>
      <w:r w:rsidRPr="0029558C">
        <w:rPr>
          <w:spacing w:val="5"/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t>на</w:t>
      </w:r>
      <w:r w:rsidRPr="0029558C">
        <w:rPr>
          <w:spacing w:val="5"/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t>умови</w:t>
      </w:r>
      <w:r w:rsidRPr="0029558C">
        <w:rPr>
          <w:spacing w:val="2"/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t>отримання</w:t>
      </w:r>
      <w:r w:rsidRPr="0029558C">
        <w:rPr>
          <w:spacing w:val="3"/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t>Переможцем</w:t>
      </w:r>
      <w:r w:rsidRPr="0029558C">
        <w:rPr>
          <w:spacing w:val="4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Акції</w:t>
      </w:r>
      <w:r w:rsidRPr="0029558C">
        <w:rPr>
          <w:spacing w:val="6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державної</w:t>
      </w:r>
      <w:r w:rsidRPr="0029558C">
        <w:rPr>
          <w:spacing w:val="2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та</w:t>
      </w:r>
      <w:r w:rsidR="00FF5B06" w:rsidRPr="0029558C">
        <w:rPr>
          <w:spacing w:val="71"/>
          <w:w w:val="99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соціальної</w:t>
      </w:r>
      <w:r w:rsidRPr="0029558C">
        <w:rPr>
          <w:spacing w:val="-8"/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lastRenderedPageBreak/>
        <w:t>матеріальної</w:t>
      </w:r>
      <w:r w:rsidRPr="0029558C">
        <w:rPr>
          <w:spacing w:val="-8"/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t>допомоги,</w:t>
      </w:r>
      <w:r w:rsidRPr="0029558C">
        <w:rPr>
          <w:spacing w:val="-7"/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t>житлових</w:t>
      </w:r>
      <w:r w:rsidRPr="0029558C">
        <w:rPr>
          <w:spacing w:val="-6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та</w:t>
      </w:r>
      <w:r w:rsidRPr="0029558C">
        <w:rPr>
          <w:spacing w:val="-7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інших</w:t>
      </w:r>
      <w:r w:rsidRPr="0029558C">
        <w:rPr>
          <w:spacing w:val="-8"/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t>субсидій</w:t>
      </w:r>
      <w:r w:rsidRPr="0029558C">
        <w:rPr>
          <w:spacing w:val="-7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або</w:t>
      </w:r>
      <w:r w:rsidRPr="0029558C">
        <w:rPr>
          <w:spacing w:val="-6"/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t>дотацій,</w:t>
      </w:r>
      <w:r w:rsidRPr="0029558C">
        <w:rPr>
          <w:spacing w:val="-7"/>
          <w:sz w:val="20"/>
          <w:szCs w:val="20"/>
          <w:lang w:val="uk-UA"/>
        </w:rPr>
        <w:t xml:space="preserve"> </w:t>
      </w:r>
      <w:r w:rsidRPr="0029558C">
        <w:rPr>
          <w:spacing w:val="-5"/>
          <w:sz w:val="20"/>
          <w:szCs w:val="20"/>
          <w:lang w:val="uk-UA"/>
        </w:rPr>
        <w:t>пільг,</w:t>
      </w:r>
      <w:r w:rsidRPr="0029558C">
        <w:rPr>
          <w:spacing w:val="-7"/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t>компенсацій</w:t>
      </w:r>
      <w:r w:rsidRPr="0029558C">
        <w:rPr>
          <w:spacing w:val="-6"/>
          <w:sz w:val="20"/>
          <w:szCs w:val="20"/>
          <w:lang w:val="uk-UA"/>
        </w:rPr>
        <w:t xml:space="preserve"> </w:t>
      </w:r>
      <w:r w:rsidRPr="0029558C">
        <w:rPr>
          <w:spacing w:val="-1"/>
          <w:sz w:val="20"/>
          <w:szCs w:val="20"/>
          <w:lang w:val="uk-UA"/>
        </w:rPr>
        <w:t>тощо.</w:t>
      </w:r>
    </w:p>
    <w:p w14:paraId="0DA94BC7" w14:textId="3B65856C" w:rsidR="009D79E1" w:rsidRPr="0029558C" w:rsidRDefault="001F1710" w:rsidP="009D79E1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29558C">
        <w:rPr>
          <w:spacing w:val="-1"/>
          <w:sz w:val="20"/>
          <w:szCs w:val="20"/>
          <w:lang w:val="uk-UA"/>
        </w:rPr>
        <w:t xml:space="preserve"> </w:t>
      </w:r>
      <w:r w:rsidR="009D79E1" w:rsidRPr="0029558C">
        <w:rPr>
          <w:spacing w:val="-1"/>
          <w:sz w:val="20"/>
          <w:szCs w:val="20"/>
          <w:lang w:val="uk-UA"/>
        </w:rPr>
        <w:t>Переможець</w:t>
      </w:r>
      <w:r w:rsidR="009D79E1" w:rsidRPr="0029558C">
        <w:rPr>
          <w:spacing w:val="-9"/>
          <w:sz w:val="20"/>
          <w:szCs w:val="20"/>
          <w:lang w:val="uk-UA"/>
        </w:rPr>
        <w:t xml:space="preserve"> </w:t>
      </w:r>
      <w:r w:rsidR="009D79E1" w:rsidRPr="0029558C">
        <w:rPr>
          <w:spacing w:val="-1"/>
          <w:sz w:val="20"/>
          <w:szCs w:val="20"/>
          <w:lang w:val="uk-UA"/>
        </w:rPr>
        <w:t>Акції</w:t>
      </w:r>
      <w:r w:rsidR="009D79E1" w:rsidRPr="0029558C">
        <w:rPr>
          <w:spacing w:val="-10"/>
          <w:sz w:val="20"/>
          <w:szCs w:val="20"/>
          <w:lang w:val="uk-UA"/>
        </w:rPr>
        <w:t xml:space="preserve"> </w:t>
      </w:r>
      <w:r w:rsidR="009D79E1" w:rsidRPr="0029558C">
        <w:rPr>
          <w:sz w:val="20"/>
          <w:szCs w:val="20"/>
          <w:lang w:val="uk-UA"/>
        </w:rPr>
        <w:t>самостійно</w:t>
      </w:r>
      <w:r w:rsidR="009D79E1" w:rsidRPr="0029558C">
        <w:rPr>
          <w:spacing w:val="-8"/>
          <w:sz w:val="20"/>
          <w:szCs w:val="20"/>
          <w:lang w:val="uk-UA"/>
        </w:rPr>
        <w:t xml:space="preserve"> </w:t>
      </w:r>
      <w:r w:rsidR="009D79E1" w:rsidRPr="0029558C">
        <w:rPr>
          <w:spacing w:val="-1"/>
          <w:sz w:val="20"/>
          <w:szCs w:val="20"/>
          <w:lang w:val="uk-UA"/>
        </w:rPr>
        <w:t>вирішує,</w:t>
      </w:r>
      <w:r w:rsidR="009D79E1" w:rsidRPr="0029558C">
        <w:rPr>
          <w:spacing w:val="-9"/>
          <w:sz w:val="20"/>
          <w:szCs w:val="20"/>
          <w:lang w:val="uk-UA"/>
        </w:rPr>
        <w:t xml:space="preserve"> </w:t>
      </w:r>
      <w:r w:rsidR="009D79E1" w:rsidRPr="0029558C">
        <w:rPr>
          <w:sz w:val="20"/>
          <w:szCs w:val="20"/>
          <w:lang w:val="uk-UA"/>
        </w:rPr>
        <w:t>чи</w:t>
      </w:r>
      <w:r w:rsidR="009D79E1" w:rsidRPr="0029558C">
        <w:rPr>
          <w:spacing w:val="-10"/>
          <w:sz w:val="20"/>
          <w:szCs w:val="20"/>
          <w:lang w:val="uk-UA"/>
        </w:rPr>
        <w:t xml:space="preserve"> </w:t>
      </w:r>
      <w:r w:rsidR="009D79E1" w:rsidRPr="0029558C">
        <w:rPr>
          <w:spacing w:val="-2"/>
          <w:sz w:val="20"/>
          <w:szCs w:val="20"/>
          <w:lang w:val="uk-UA"/>
        </w:rPr>
        <w:t>брати</w:t>
      </w:r>
      <w:r w:rsidR="009D79E1" w:rsidRPr="0029558C">
        <w:rPr>
          <w:spacing w:val="-8"/>
          <w:sz w:val="20"/>
          <w:szCs w:val="20"/>
          <w:lang w:val="uk-UA"/>
        </w:rPr>
        <w:t xml:space="preserve"> </w:t>
      </w:r>
      <w:r w:rsidR="009D79E1" w:rsidRPr="0029558C">
        <w:rPr>
          <w:spacing w:val="-1"/>
          <w:sz w:val="20"/>
          <w:szCs w:val="20"/>
          <w:lang w:val="uk-UA"/>
        </w:rPr>
        <w:t>участь</w:t>
      </w:r>
      <w:r w:rsidR="009D79E1" w:rsidRPr="0029558C">
        <w:rPr>
          <w:spacing w:val="-9"/>
          <w:sz w:val="20"/>
          <w:szCs w:val="20"/>
          <w:lang w:val="uk-UA"/>
        </w:rPr>
        <w:t xml:space="preserve"> </w:t>
      </w:r>
      <w:r w:rsidR="009D79E1" w:rsidRPr="0029558C">
        <w:rPr>
          <w:sz w:val="20"/>
          <w:szCs w:val="20"/>
          <w:lang w:val="uk-UA"/>
        </w:rPr>
        <w:t>в</w:t>
      </w:r>
      <w:r w:rsidR="009D79E1" w:rsidRPr="0029558C">
        <w:rPr>
          <w:spacing w:val="-10"/>
          <w:sz w:val="20"/>
          <w:szCs w:val="20"/>
          <w:lang w:val="uk-UA"/>
        </w:rPr>
        <w:t xml:space="preserve"> </w:t>
      </w:r>
      <w:r w:rsidR="009D79E1" w:rsidRPr="0029558C">
        <w:rPr>
          <w:spacing w:val="-1"/>
          <w:sz w:val="20"/>
          <w:szCs w:val="20"/>
          <w:lang w:val="uk-UA"/>
        </w:rPr>
        <w:t>Акції</w:t>
      </w:r>
      <w:r w:rsidR="009D79E1" w:rsidRPr="0029558C">
        <w:rPr>
          <w:spacing w:val="-10"/>
          <w:sz w:val="20"/>
          <w:szCs w:val="20"/>
          <w:lang w:val="uk-UA"/>
        </w:rPr>
        <w:t xml:space="preserve"> </w:t>
      </w:r>
      <w:r w:rsidR="009D79E1" w:rsidRPr="0029558C">
        <w:rPr>
          <w:sz w:val="20"/>
          <w:szCs w:val="20"/>
          <w:lang w:val="uk-UA"/>
        </w:rPr>
        <w:t>та</w:t>
      </w:r>
      <w:r w:rsidR="009D79E1" w:rsidRPr="0029558C">
        <w:rPr>
          <w:spacing w:val="-9"/>
          <w:sz w:val="20"/>
          <w:szCs w:val="20"/>
          <w:lang w:val="uk-UA"/>
        </w:rPr>
        <w:t xml:space="preserve"> </w:t>
      </w:r>
      <w:r w:rsidR="009D79E1" w:rsidRPr="0029558C">
        <w:rPr>
          <w:spacing w:val="-1"/>
          <w:sz w:val="20"/>
          <w:szCs w:val="20"/>
          <w:lang w:val="uk-UA"/>
        </w:rPr>
        <w:t>отримувати</w:t>
      </w:r>
      <w:r w:rsidR="009D79E1" w:rsidRPr="0029558C">
        <w:rPr>
          <w:spacing w:val="-11"/>
          <w:sz w:val="20"/>
          <w:szCs w:val="20"/>
          <w:lang w:val="uk-UA"/>
        </w:rPr>
        <w:t xml:space="preserve"> </w:t>
      </w:r>
      <w:r w:rsidR="009D79E1" w:rsidRPr="0029558C">
        <w:rPr>
          <w:spacing w:val="-2"/>
          <w:sz w:val="20"/>
          <w:szCs w:val="20"/>
          <w:lang w:val="uk-UA"/>
        </w:rPr>
        <w:t>Заохочення</w:t>
      </w:r>
      <w:r w:rsidR="009D79E1" w:rsidRPr="0029558C">
        <w:rPr>
          <w:spacing w:val="-1"/>
          <w:sz w:val="20"/>
          <w:szCs w:val="20"/>
          <w:lang w:val="uk-UA"/>
        </w:rPr>
        <w:t>,</w:t>
      </w:r>
      <w:r w:rsidR="009D79E1" w:rsidRPr="0029558C">
        <w:rPr>
          <w:spacing w:val="-10"/>
          <w:sz w:val="20"/>
          <w:szCs w:val="20"/>
          <w:lang w:val="uk-UA"/>
        </w:rPr>
        <w:t xml:space="preserve"> </w:t>
      </w:r>
      <w:r w:rsidR="009D79E1" w:rsidRPr="0029558C">
        <w:rPr>
          <w:sz w:val="20"/>
          <w:szCs w:val="20"/>
          <w:lang w:val="uk-UA"/>
        </w:rPr>
        <w:t>а</w:t>
      </w:r>
      <w:r w:rsidR="009D79E1" w:rsidRPr="0029558C">
        <w:rPr>
          <w:spacing w:val="-9"/>
          <w:sz w:val="20"/>
          <w:szCs w:val="20"/>
          <w:lang w:val="uk-UA"/>
        </w:rPr>
        <w:t xml:space="preserve"> </w:t>
      </w:r>
      <w:r w:rsidR="009D79E1" w:rsidRPr="0029558C">
        <w:rPr>
          <w:spacing w:val="-3"/>
          <w:sz w:val="20"/>
          <w:szCs w:val="20"/>
          <w:lang w:val="uk-UA"/>
        </w:rPr>
        <w:t>також</w:t>
      </w:r>
      <w:r w:rsidR="009D79E1" w:rsidRPr="0029558C">
        <w:rPr>
          <w:spacing w:val="-11"/>
          <w:sz w:val="20"/>
          <w:szCs w:val="20"/>
          <w:lang w:val="uk-UA"/>
        </w:rPr>
        <w:t xml:space="preserve"> </w:t>
      </w:r>
      <w:r w:rsidR="009D79E1" w:rsidRPr="0029558C">
        <w:rPr>
          <w:sz w:val="20"/>
          <w:szCs w:val="20"/>
          <w:lang w:val="uk-UA"/>
        </w:rPr>
        <w:t>йому</w:t>
      </w:r>
      <w:r w:rsidR="00FF5B06" w:rsidRPr="0029558C">
        <w:rPr>
          <w:spacing w:val="75"/>
          <w:w w:val="99"/>
          <w:sz w:val="20"/>
          <w:szCs w:val="20"/>
          <w:lang w:val="uk-UA"/>
        </w:rPr>
        <w:t xml:space="preserve"> </w:t>
      </w:r>
      <w:r w:rsidR="009D79E1" w:rsidRPr="0029558C">
        <w:rPr>
          <w:spacing w:val="-1"/>
          <w:sz w:val="20"/>
          <w:szCs w:val="20"/>
          <w:lang w:val="uk-UA"/>
        </w:rPr>
        <w:t>відомо</w:t>
      </w:r>
      <w:r w:rsidR="009D79E1" w:rsidRPr="0029558C">
        <w:rPr>
          <w:spacing w:val="-6"/>
          <w:sz w:val="20"/>
          <w:szCs w:val="20"/>
          <w:lang w:val="uk-UA"/>
        </w:rPr>
        <w:t xml:space="preserve"> </w:t>
      </w:r>
      <w:r w:rsidR="009D79E1" w:rsidRPr="0029558C">
        <w:rPr>
          <w:sz w:val="20"/>
          <w:szCs w:val="20"/>
          <w:lang w:val="uk-UA"/>
        </w:rPr>
        <w:t>про</w:t>
      </w:r>
      <w:r w:rsidR="009D79E1" w:rsidRPr="0029558C">
        <w:rPr>
          <w:spacing w:val="-5"/>
          <w:sz w:val="20"/>
          <w:szCs w:val="20"/>
          <w:lang w:val="uk-UA"/>
        </w:rPr>
        <w:t xml:space="preserve"> </w:t>
      </w:r>
      <w:r w:rsidR="009D79E1" w:rsidRPr="0029558C">
        <w:rPr>
          <w:sz w:val="20"/>
          <w:szCs w:val="20"/>
          <w:lang w:val="uk-UA"/>
        </w:rPr>
        <w:t>наслідки</w:t>
      </w:r>
      <w:r w:rsidR="009D79E1" w:rsidRPr="0029558C">
        <w:rPr>
          <w:spacing w:val="-8"/>
          <w:sz w:val="20"/>
          <w:szCs w:val="20"/>
          <w:lang w:val="uk-UA"/>
        </w:rPr>
        <w:t xml:space="preserve"> </w:t>
      </w:r>
      <w:r w:rsidR="009D79E1" w:rsidRPr="0029558C">
        <w:rPr>
          <w:sz w:val="20"/>
          <w:szCs w:val="20"/>
          <w:lang w:val="uk-UA"/>
        </w:rPr>
        <w:t>таких</w:t>
      </w:r>
      <w:r w:rsidR="009D79E1" w:rsidRPr="0029558C">
        <w:rPr>
          <w:spacing w:val="-5"/>
          <w:sz w:val="20"/>
          <w:szCs w:val="20"/>
          <w:lang w:val="uk-UA"/>
        </w:rPr>
        <w:t xml:space="preserve"> </w:t>
      </w:r>
      <w:r w:rsidR="009D79E1" w:rsidRPr="0029558C">
        <w:rPr>
          <w:spacing w:val="-1"/>
          <w:sz w:val="20"/>
          <w:szCs w:val="20"/>
          <w:lang w:val="uk-UA"/>
        </w:rPr>
        <w:t>дій.</w:t>
      </w:r>
      <w:r w:rsidR="009D79E1" w:rsidRPr="0029558C">
        <w:rPr>
          <w:spacing w:val="-7"/>
          <w:sz w:val="20"/>
          <w:szCs w:val="20"/>
          <w:lang w:val="uk-UA"/>
        </w:rPr>
        <w:t xml:space="preserve"> </w:t>
      </w:r>
      <w:r w:rsidR="009D79E1" w:rsidRPr="0029558C">
        <w:rPr>
          <w:spacing w:val="-1"/>
          <w:sz w:val="20"/>
          <w:szCs w:val="20"/>
          <w:lang w:val="uk-UA"/>
        </w:rPr>
        <w:t>Організатор/Виконавець</w:t>
      </w:r>
      <w:r w:rsidR="00EF07CF" w:rsidRPr="0029558C">
        <w:rPr>
          <w:spacing w:val="-1"/>
          <w:sz w:val="20"/>
          <w:szCs w:val="20"/>
          <w:lang w:val="uk-UA"/>
        </w:rPr>
        <w:t>/Партнер</w:t>
      </w:r>
      <w:r w:rsidR="009D79E1" w:rsidRPr="0029558C">
        <w:rPr>
          <w:spacing w:val="-5"/>
          <w:sz w:val="20"/>
          <w:szCs w:val="20"/>
          <w:lang w:val="uk-UA"/>
        </w:rPr>
        <w:t xml:space="preserve"> </w:t>
      </w:r>
      <w:r w:rsidR="009D79E1" w:rsidRPr="0029558C">
        <w:rPr>
          <w:spacing w:val="-1"/>
          <w:sz w:val="20"/>
          <w:szCs w:val="20"/>
          <w:lang w:val="uk-UA"/>
        </w:rPr>
        <w:t>не</w:t>
      </w:r>
      <w:r w:rsidR="009D79E1" w:rsidRPr="0029558C">
        <w:rPr>
          <w:spacing w:val="-4"/>
          <w:sz w:val="20"/>
          <w:szCs w:val="20"/>
          <w:lang w:val="uk-UA"/>
        </w:rPr>
        <w:t xml:space="preserve"> </w:t>
      </w:r>
      <w:r w:rsidR="009D79E1" w:rsidRPr="0029558C">
        <w:rPr>
          <w:sz w:val="20"/>
          <w:szCs w:val="20"/>
          <w:lang w:val="uk-UA"/>
        </w:rPr>
        <w:t>несуть</w:t>
      </w:r>
      <w:r w:rsidR="009D79E1" w:rsidRPr="0029558C">
        <w:rPr>
          <w:spacing w:val="-3"/>
          <w:sz w:val="20"/>
          <w:szCs w:val="20"/>
          <w:lang w:val="uk-UA"/>
        </w:rPr>
        <w:t xml:space="preserve"> </w:t>
      </w:r>
      <w:r w:rsidR="009D79E1" w:rsidRPr="0029558C">
        <w:rPr>
          <w:sz w:val="20"/>
          <w:szCs w:val="20"/>
          <w:lang w:val="uk-UA"/>
        </w:rPr>
        <w:t>відповідальності</w:t>
      </w:r>
      <w:r w:rsidR="009D79E1" w:rsidRPr="0029558C">
        <w:rPr>
          <w:spacing w:val="-8"/>
          <w:sz w:val="20"/>
          <w:szCs w:val="20"/>
          <w:lang w:val="uk-UA"/>
        </w:rPr>
        <w:t xml:space="preserve"> </w:t>
      </w:r>
      <w:r w:rsidR="009D79E1" w:rsidRPr="0029558C">
        <w:rPr>
          <w:sz w:val="20"/>
          <w:szCs w:val="20"/>
          <w:lang w:val="uk-UA"/>
        </w:rPr>
        <w:t>за</w:t>
      </w:r>
      <w:r w:rsidR="009D79E1" w:rsidRPr="0029558C">
        <w:rPr>
          <w:spacing w:val="-3"/>
          <w:sz w:val="20"/>
          <w:szCs w:val="20"/>
          <w:lang w:val="uk-UA"/>
        </w:rPr>
        <w:t xml:space="preserve"> </w:t>
      </w:r>
      <w:r w:rsidR="009D79E1" w:rsidRPr="0029558C">
        <w:rPr>
          <w:sz w:val="20"/>
          <w:szCs w:val="20"/>
          <w:lang w:val="uk-UA"/>
        </w:rPr>
        <w:t>наслідки</w:t>
      </w:r>
      <w:r w:rsidR="009D79E1" w:rsidRPr="0029558C">
        <w:rPr>
          <w:spacing w:val="-8"/>
          <w:sz w:val="20"/>
          <w:szCs w:val="20"/>
          <w:lang w:val="uk-UA"/>
        </w:rPr>
        <w:t xml:space="preserve"> </w:t>
      </w:r>
      <w:r w:rsidR="009D79E1" w:rsidRPr="0029558C">
        <w:rPr>
          <w:spacing w:val="-1"/>
          <w:sz w:val="20"/>
          <w:szCs w:val="20"/>
          <w:lang w:val="uk-UA"/>
        </w:rPr>
        <w:t>отримання</w:t>
      </w:r>
      <w:r w:rsidR="009D79E1" w:rsidRPr="0029558C">
        <w:rPr>
          <w:spacing w:val="86"/>
          <w:w w:val="99"/>
          <w:sz w:val="20"/>
          <w:szCs w:val="20"/>
          <w:lang w:val="uk-UA"/>
        </w:rPr>
        <w:t xml:space="preserve"> </w:t>
      </w:r>
      <w:r w:rsidR="009D79E1" w:rsidRPr="0029558C">
        <w:rPr>
          <w:spacing w:val="-1"/>
          <w:sz w:val="20"/>
          <w:szCs w:val="20"/>
          <w:lang w:val="uk-UA"/>
        </w:rPr>
        <w:t>Переможцем</w:t>
      </w:r>
      <w:r w:rsidR="009D79E1" w:rsidRPr="0029558C">
        <w:rPr>
          <w:spacing w:val="-7"/>
          <w:sz w:val="20"/>
          <w:szCs w:val="20"/>
          <w:lang w:val="uk-UA"/>
        </w:rPr>
        <w:t xml:space="preserve"> </w:t>
      </w:r>
      <w:r w:rsidR="009D79E1" w:rsidRPr="0029558C">
        <w:rPr>
          <w:spacing w:val="-1"/>
          <w:sz w:val="20"/>
          <w:szCs w:val="20"/>
          <w:lang w:val="uk-UA"/>
        </w:rPr>
        <w:t>Акції</w:t>
      </w:r>
      <w:r w:rsidR="009D79E1" w:rsidRPr="0029558C">
        <w:rPr>
          <w:spacing w:val="-6"/>
          <w:sz w:val="20"/>
          <w:szCs w:val="20"/>
          <w:lang w:val="uk-UA"/>
        </w:rPr>
        <w:t xml:space="preserve"> </w:t>
      </w:r>
      <w:r w:rsidR="009D79E1" w:rsidRPr="0029558C">
        <w:rPr>
          <w:spacing w:val="-3"/>
          <w:sz w:val="20"/>
          <w:szCs w:val="20"/>
          <w:lang w:val="uk-UA"/>
        </w:rPr>
        <w:t>додаткового</w:t>
      </w:r>
      <w:r w:rsidR="009D79E1" w:rsidRPr="0029558C">
        <w:rPr>
          <w:spacing w:val="-6"/>
          <w:sz w:val="20"/>
          <w:szCs w:val="20"/>
          <w:lang w:val="uk-UA"/>
        </w:rPr>
        <w:t xml:space="preserve"> </w:t>
      </w:r>
      <w:r w:rsidR="009D79E1" w:rsidRPr="0029558C">
        <w:rPr>
          <w:spacing w:val="-2"/>
          <w:sz w:val="20"/>
          <w:szCs w:val="20"/>
          <w:lang w:val="uk-UA"/>
        </w:rPr>
        <w:t>блага</w:t>
      </w:r>
      <w:r w:rsidR="009D79E1" w:rsidRPr="0029558C">
        <w:rPr>
          <w:spacing w:val="-8"/>
          <w:sz w:val="20"/>
          <w:szCs w:val="20"/>
          <w:lang w:val="uk-UA"/>
        </w:rPr>
        <w:t xml:space="preserve"> </w:t>
      </w:r>
      <w:r w:rsidR="009D79E1" w:rsidRPr="0029558C">
        <w:rPr>
          <w:spacing w:val="-2"/>
          <w:sz w:val="20"/>
          <w:szCs w:val="20"/>
          <w:lang w:val="uk-UA"/>
        </w:rPr>
        <w:t>(доходу),</w:t>
      </w:r>
      <w:r w:rsidR="009D79E1" w:rsidRPr="0029558C">
        <w:rPr>
          <w:spacing w:val="-6"/>
          <w:sz w:val="20"/>
          <w:szCs w:val="20"/>
          <w:lang w:val="uk-UA"/>
        </w:rPr>
        <w:t xml:space="preserve"> </w:t>
      </w:r>
      <w:r w:rsidR="009D79E1" w:rsidRPr="0029558C">
        <w:rPr>
          <w:spacing w:val="-3"/>
          <w:sz w:val="20"/>
          <w:szCs w:val="20"/>
          <w:lang w:val="uk-UA"/>
        </w:rPr>
        <w:t>такого</w:t>
      </w:r>
      <w:r w:rsidR="009D79E1" w:rsidRPr="0029558C">
        <w:rPr>
          <w:spacing w:val="-6"/>
          <w:sz w:val="20"/>
          <w:szCs w:val="20"/>
          <w:lang w:val="uk-UA"/>
        </w:rPr>
        <w:t xml:space="preserve"> </w:t>
      </w:r>
      <w:r w:rsidR="009D79E1" w:rsidRPr="0029558C">
        <w:rPr>
          <w:spacing w:val="-1"/>
          <w:sz w:val="20"/>
          <w:szCs w:val="20"/>
          <w:lang w:val="uk-UA"/>
        </w:rPr>
        <w:t>як</w:t>
      </w:r>
      <w:r w:rsidR="009D79E1" w:rsidRPr="0029558C">
        <w:rPr>
          <w:spacing w:val="-6"/>
          <w:sz w:val="20"/>
          <w:szCs w:val="20"/>
          <w:lang w:val="uk-UA"/>
        </w:rPr>
        <w:t xml:space="preserve"> </w:t>
      </w:r>
      <w:r w:rsidR="009D79E1" w:rsidRPr="0029558C">
        <w:rPr>
          <w:spacing w:val="-1"/>
          <w:sz w:val="20"/>
          <w:szCs w:val="20"/>
          <w:lang w:val="uk-UA"/>
        </w:rPr>
        <w:t>Заохочення.</w:t>
      </w:r>
    </w:p>
    <w:p w14:paraId="04BB2046" w14:textId="77777777" w:rsidR="00346982" w:rsidRPr="0029558C" w:rsidRDefault="00346982" w:rsidP="00346982">
      <w:pPr>
        <w:tabs>
          <w:tab w:val="left" w:pos="426"/>
        </w:tabs>
        <w:jc w:val="both"/>
        <w:rPr>
          <w:sz w:val="20"/>
          <w:szCs w:val="20"/>
          <w:lang w:val="uk-UA"/>
        </w:rPr>
      </w:pPr>
    </w:p>
    <w:p w14:paraId="19D1C046" w14:textId="77777777" w:rsidR="00346982" w:rsidRPr="0029558C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center"/>
        <w:rPr>
          <w:b/>
          <w:sz w:val="20"/>
          <w:szCs w:val="20"/>
          <w:lang w:val="uk-UA"/>
        </w:rPr>
      </w:pPr>
      <w:r w:rsidRPr="0029558C">
        <w:rPr>
          <w:b/>
          <w:sz w:val="20"/>
          <w:szCs w:val="20"/>
          <w:lang w:val="uk-UA"/>
        </w:rPr>
        <w:t>6. ПОРЯДОК ВИЗНАЧЕННЯ ПЕРЕМОЖЦІВ АКЦІЇ ТА УМОВИ ОТРИМАННЯ ЗАОХОЧЕНЬ АКЦІЇ</w:t>
      </w:r>
    </w:p>
    <w:p w14:paraId="18B38911" w14:textId="549EC1F2" w:rsidR="00786D8A" w:rsidRPr="0029558C" w:rsidRDefault="00346982" w:rsidP="00405146">
      <w:pPr>
        <w:pStyle w:val="ListParagraph"/>
        <w:tabs>
          <w:tab w:val="left" w:pos="142"/>
          <w:tab w:val="left" w:pos="426"/>
          <w:tab w:val="left" w:pos="1276"/>
        </w:tabs>
        <w:ind w:left="0" w:right="57"/>
        <w:jc w:val="both"/>
        <w:rPr>
          <w:sz w:val="20"/>
          <w:szCs w:val="20"/>
        </w:rPr>
      </w:pPr>
      <w:r w:rsidRPr="0029558C">
        <w:rPr>
          <w:b/>
          <w:bCs/>
          <w:sz w:val="20"/>
          <w:szCs w:val="20"/>
          <w:lang w:eastAsia="en-US"/>
        </w:rPr>
        <w:t>6.1.</w:t>
      </w:r>
      <w:r w:rsidRPr="0029558C">
        <w:rPr>
          <w:sz w:val="20"/>
          <w:szCs w:val="20"/>
          <w:lang w:eastAsia="en-US"/>
        </w:rPr>
        <w:t xml:space="preserve"> </w:t>
      </w:r>
      <w:r w:rsidR="00ED49BE" w:rsidRPr="0029558C">
        <w:rPr>
          <w:sz w:val="20"/>
          <w:szCs w:val="20"/>
        </w:rPr>
        <w:t xml:space="preserve">Визначення Учасників Акції, які здобудуть право на отримання Заохочення, проводить </w:t>
      </w:r>
      <w:r w:rsidR="00B51BE6" w:rsidRPr="0029558C">
        <w:rPr>
          <w:sz w:val="20"/>
          <w:szCs w:val="20"/>
        </w:rPr>
        <w:t>Виконавець</w:t>
      </w:r>
      <w:r w:rsidR="00ED49BE" w:rsidRPr="0029558C">
        <w:rPr>
          <w:sz w:val="20"/>
          <w:szCs w:val="20"/>
        </w:rPr>
        <w:t xml:space="preserve"> Акції</w:t>
      </w:r>
      <w:r w:rsidR="00FA07B1" w:rsidRPr="0029558C">
        <w:rPr>
          <w:sz w:val="20"/>
          <w:szCs w:val="20"/>
        </w:rPr>
        <w:t xml:space="preserve">  шляхом </w:t>
      </w:r>
      <w:r w:rsidR="00800457" w:rsidRPr="0029558C">
        <w:rPr>
          <w:sz w:val="20"/>
          <w:szCs w:val="20"/>
        </w:rPr>
        <w:t xml:space="preserve">вибору </w:t>
      </w:r>
      <w:r w:rsidR="009E527C" w:rsidRPr="0029558C">
        <w:rPr>
          <w:sz w:val="20"/>
          <w:szCs w:val="20"/>
        </w:rPr>
        <w:t>номерів замовлень</w:t>
      </w:r>
      <w:r w:rsidR="00800457" w:rsidRPr="0029558C">
        <w:rPr>
          <w:sz w:val="20"/>
          <w:szCs w:val="20"/>
        </w:rPr>
        <w:t xml:space="preserve"> через </w:t>
      </w:r>
      <w:hyperlink r:id="rId6" w:history="1">
        <w:r w:rsidR="00800457" w:rsidRPr="0029558C">
          <w:rPr>
            <w:sz w:val="20"/>
            <w:szCs w:val="20"/>
            <w:lang w:val="ru-RU"/>
          </w:rPr>
          <w:t>https</w:t>
        </w:r>
        <w:r w:rsidR="00800457" w:rsidRPr="0029558C">
          <w:rPr>
            <w:sz w:val="20"/>
            <w:szCs w:val="20"/>
          </w:rPr>
          <w:t>://</w:t>
        </w:r>
        <w:r w:rsidR="00800457" w:rsidRPr="0029558C">
          <w:rPr>
            <w:sz w:val="20"/>
            <w:szCs w:val="20"/>
            <w:lang w:val="ru-RU"/>
          </w:rPr>
          <w:t>www</w:t>
        </w:r>
        <w:r w:rsidR="00800457" w:rsidRPr="0029558C">
          <w:rPr>
            <w:sz w:val="20"/>
            <w:szCs w:val="20"/>
          </w:rPr>
          <w:t>.</w:t>
        </w:r>
        <w:r w:rsidR="00800457" w:rsidRPr="0029558C">
          <w:rPr>
            <w:sz w:val="20"/>
            <w:szCs w:val="20"/>
            <w:lang w:val="ru-RU"/>
          </w:rPr>
          <w:t>random</w:t>
        </w:r>
        <w:r w:rsidR="00800457" w:rsidRPr="0029558C">
          <w:rPr>
            <w:sz w:val="20"/>
            <w:szCs w:val="20"/>
          </w:rPr>
          <w:t>.</w:t>
        </w:r>
        <w:r w:rsidR="00800457" w:rsidRPr="0029558C">
          <w:rPr>
            <w:sz w:val="20"/>
            <w:szCs w:val="20"/>
            <w:lang w:val="ru-RU"/>
          </w:rPr>
          <w:t>org</w:t>
        </w:r>
        <w:r w:rsidR="00800457" w:rsidRPr="0029558C">
          <w:rPr>
            <w:sz w:val="20"/>
            <w:szCs w:val="20"/>
          </w:rPr>
          <w:t>/</w:t>
        </w:r>
      </w:hyperlink>
      <w:r w:rsidR="0012437E" w:rsidRPr="0029558C">
        <w:t xml:space="preserve"> </w:t>
      </w:r>
      <w:r w:rsidR="00ED49BE" w:rsidRPr="0029558C">
        <w:rPr>
          <w:sz w:val="20"/>
          <w:szCs w:val="20"/>
        </w:rPr>
        <w:t xml:space="preserve"> на основі </w:t>
      </w:r>
      <w:r w:rsidR="00405146" w:rsidRPr="0029558C">
        <w:rPr>
          <w:sz w:val="20"/>
          <w:szCs w:val="20"/>
        </w:rPr>
        <w:t>Бази Акції зазначеної в п. 4.</w:t>
      </w:r>
      <w:r w:rsidR="0012437E" w:rsidRPr="0029558C">
        <w:rPr>
          <w:sz w:val="20"/>
          <w:szCs w:val="20"/>
        </w:rPr>
        <w:t>2</w:t>
      </w:r>
      <w:r w:rsidR="00405146" w:rsidRPr="0029558C">
        <w:rPr>
          <w:sz w:val="20"/>
          <w:szCs w:val="20"/>
        </w:rPr>
        <w:t xml:space="preserve"> цих Правил. База Акції передається від Організатора до Виконавця не пізніше ніж протягом </w:t>
      </w:r>
      <w:r w:rsidR="0012437E" w:rsidRPr="0029558C">
        <w:rPr>
          <w:sz w:val="20"/>
          <w:szCs w:val="20"/>
        </w:rPr>
        <w:t>5</w:t>
      </w:r>
      <w:r w:rsidR="00405146" w:rsidRPr="0029558C">
        <w:rPr>
          <w:sz w:val="20"/>
          <w:szCs w:val="20"/>
        </w:rPr>
        <w:t xml:space="preserve"> (</w:t>
      </w:r>
      <w:r w:rsidR="0012437E" w:rsidRPr="0029558C">
        <w:rPr>
          <w:sz w:val="20"/>
          <w:szCs w:val="20"/>
        </w:rPr>
        <w:t>п’яти</w:t>
      </w:r>
      <w:r w:rsidR="00405146" w:rsidRPr="0029558C">
        <w:rPr>
          <w:sz w:val="20"/>
          <w:szCs w:val="20"/>
        </w:rPr>
        <w:t xml:space="preserve">) </w:t>
      </w:r>
      <w:r w:rsidR="0012437E" w:rsidRPr="0029558C">
        <w:rPr>
          <w:sz w:val="20"/>
          <w:szCs w:val="20"/>
        </w:rPr>
        <w:t>банківськ</w:t>
      </w:r>
      <w:r w:rsidR="00405146" w:rsidRPr="0029558C">
        <w:rPr>
          <w:sz w:val="20"/>
          <w:szCs w:val="20"/>
        </w:rPr>
        <w:t>их днів після закінчення періоду проведення Акції.</w:t>
      </w:r>
    </w:p>
    <w:p w14:paraId="66D9CF2F" w14:textId="4B36DCC7" w:rsidR="00687718" w:rsidRPr="0029558C" w:rsidRDefault="00ED49BE" w:rsidP="003E2788">
      <w:pPr>
        <w:spacing w:line="234" w:lineRule="auto"/>
        <w:ind w:left="160" w:right="20"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 xml:space="preserve"> </w:t>
      </w:r>
    </w:p>
    <w:p w14:paraId="012213F8" w14:textId="42D1A587" w:rsidR="00786D8A" w:rsidRPr="0029558C" w:rsidRDefault="00ED49BE" w:rsidP="00405146">
      <w:pPr>
        <w:tabs>
          <w:tab w:val="left" w:pos="567"/>
        </w:tabs>
        <w:contextualSpacing/>
        <w:jc w:val="both"/>
        <w:rPr>
          <w:sz w:val="20"/>
          <w:szCs w:val="20"/>
          <w:lang w:val="uk-UA"/>
        </w:rPr>
      </w:pPr>
      <w:r w:rsidRPr="0029558C">
        <w:rPr>
          <w:b/>
          <w:sz w:val="20"/>
          <w:szCs w:val="20"/>
          <w:lang w:val="uk-UA"/>
        </w:rPr>
        <w:t>6.2</w:t>
      </w:r>
      <w:r w:rsidRPr="0029558C">
        <w:rPr>
          <w:sz w:val="20"/>
          <w:szCs w:val="20"/>
          <w:lang w:val="uk-UA"/>
        </w:rPr>
        <w:t xml:space="preserve">. </w:t>
      </w:r>
      <w:r w:rsidR="005814EE" w:rsidRPr="0029558C">
        <w:rPr>
          <w:sz w:val="20"/>
          <w:szCs w:val="20"/>
          <w:lang w:val="uk-UA"/>
        </w:rPr>
        <w:t>Визначення Учасник</w:t>
      </w:r>
      <w:r w:rsidR="00405146" w:rsidRPr="0029558C">
        <w:rPr>
          <w:sz w:val="20"/>
          <w:szCs w:val="20"/>
          <w:lang w:val="uk-UA"/>
        </w:rPr>
        <w:t>а</w:t>
      </w:r>
      <w:r w:rsidR="005814EE" w:rsidRPr="0029558C">
        <w:rPr>
          <w:sz w:val="20"/>
          <w:szCs w:val="20"/>
          <w:lang w:val="uk-UA"/>
        </w:rPr>
        <w:t xml:space="preserve"> Акції, як</w:t>
      </w:r>
      <w:r w:rsidR="00405146" w:rsidRPr="0029558C">
        <w:rPr>
          <w:sz w:val="20"/>
          <w:szCs w:val="20"/>
          <w:lang w:val="uk-UA"/>
        </w:rPr>
        <w:t>ий</w:t>
      </w:r>
      <w:r w:rsidR="005814EE" w:rsidRPr="0029558C">
        <w:rPr>
          <w:sz w:val="20"/>
          <w:szCs w:val="20"/>
          <w:lang w:val="uk-UA"/>
        </w:rPr>
        <w:t xml:space="preserve"> здобуд</w:t>
      </w:r>
      <w:r w:rsidR="00405146" w:rsidRPr="0029558C">
        <w:rPr>
          <w:sz w:val="20"/>
          <w:szCs w:val="20"/>
          <w:lang w:val="uk-UA"/>
        </w:rPr>
        <w:t>е</w:t>
      </w:r>
      <w:r w:rsidR="005814EE" w:rsidRPr="0029558C">
        <w:rPr>
          <w:sz w:val="20"/>
          <w:szCs w:val="20"/>
          <w:lang w:val="uk-UA"/>
        </w:rPr>
        <w:t xml:space="preserve"> право на отримання Заохочен</w:t>
      </w:r>
      <w:r w:rsidR="00405146" w:rsidRPr="0029558C">
        <w:rPr>
          <w:sz w:val="20"/>
          <w:szCs w:val="20"/>
          <w:lang w:val="uk-UA"/>
        </w:rPr>
        <w:t>ня</w:t>
      </w:r>
      <w:r w:rsidR="005814EE" w:rsidRPr="0029558C">
        <w:rPr>
          <w:sz w:val="20"/>
          <w:szCs w:val="20"/>
          <w:lang w:val="uk-UA"/>
        </w:rPr>
        <w:t xml:space="preserve"> Акції відбудеться </w:t>
      </w:r>
      <w:bookmarkStart w:id="0" w:name="_30j0zll"/>
      <w:bookmarkStart w:id="1" w:name="_Hlk197437254"/>
      <w:bookmarkEnd w:id="0"/>
      <w:r w:rsidRPr="0029558C">
        <w:rPr>
          <w:sz w:val="20"/>
          <w:szCs w:val="20"/>
          <w:lang w:val="uk-UA"/>
        </w:rPr>
        <w:t xml:space="preserve">не пізніше </w:t>
      </w:r>
      <w:r w:rsidR="0012437E" w:rsidRPr="0029558C">
        <w:rPr>
          <w:b/>
          <w:sz w:val="20"/>
          <w:szCs w:val="20"/>
          <w:lang w:val="uk-UA"/>
        </w:rPr>
        <w:t>14</w:t>
      </w:r>
      <w:r w:rsidR="006818BF" w:rsidRPr="0029558C">
        <w:rPr>
          <w:b/>
          <w:sz w:val="20"/>
          <w:szCs w:val="20"/>
          <w:lang w:val="uk-UA"/>
        </w:rPr>
        <w:t>.</w:t>
      </w:r>
      <w:r w:rsidR="00C231FC" w:rsidRPr="0029558C">
        <w:rPr>
          <w:b/>
          <w:sz w:val="20"/>
          <w:szCs w:val="20"/>
          <w:lang w:val="uk-UA"/>
        </w:rPr>
        <w:t>0</w:t>
      </w:r>
      <w:r w:rsidR="0012437E" w:rsidRPr="0029558C">
        <w:rPr>
          <w:b/>
          <w:sz w:val="20"/>
          <w:szCs w:val="20"/>
          <w:lang w:val="uk-UA"/>
        </w:rPr>
        <w:t>8</w:t>
      </w:r>
      <w:r w:rsidR="006818BF" w:rsidRPr="0029558C">
        <w:rPr>
          <w:b/>
          <w:sz w:val="20"/>
          <w:szCs w:val="20"/>
          <w:lang w:val="uk-UA"/>
        </w:rPr>
        <w:t>.</w:t>
      </w:r>
      <w:r w:rsidR="00A77510" w:rsidRPr="0029558C">
        <w:rPr>
          <w:b/>
          <w:sz w:val="20"/>
          <w:szCs w:val="20"/>
          <w:lang w:val="uk-UA"/>
        </w:rPr>
        <w:t>202</w:t>
      </w:r>
      <w:r w:rsidR="00C231FC" w:rsidRPr="0029558C">
        <w:rPr>
          <w:b/>
          <w:sz w:val="20"/>
          <w:szCs w:val="20"/>
          <w:lang w:val="uk-UA"/>
        </w:rPr>
        <w:t>5</w:t>
      </w:r>
      <w:r w:rsidR="00A77510" w:rsidRPr="0029558C">
        <w:rPr>
          <w:sz w:val="20"/>
          <w:szCs w:val="20"/>
          <w:lang w:val="uk-UA"/>
        </w:rPr>
        <w:t xml:space="preserve"> р</w:t>
      </w:r>
      <w:r w:rsidR="00FA4F9B" w:rsidRPr="0029558C">
        <w:rPr>
          <w:sz w:val="20"/>
          <w:szCs w:val="20"/>
          <w:lang w:val="uk-UA"/>
        </w:rPr>
        <w:t>оку</w:t>
      </w:r>
      <w:r w:rsidR="00347479" w:rsidRPr="0029558C">
        <w:rPr>
          <w:sz w:val="20"/>
          <w:szCs w:val="20"/>
          <w:lang w:val="uk-UA"/>
        </w:rPr>
        <w:t>,</w:t>
      </w:r>
      <w:r w:rsidR="004E0117" w:rsidRPr="0029558C">
        <w:rPr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визнача</w:t>
      </w:r>
      <w:r w:rsidR="00C231FC" w:rsidRPr="0029558C">
        <w:rPr>
          <w:sz w:val="20"/>
          <w:szCs w:val="20"/>
          <w:lang w:val="uk-UA"/>
        </w:rPr>
        <w:t>є</w:t>
      </w:r>
      <w:r w:rsidRPr="0029558C">
        <w:rPr>
          <w:sz w:val="20"/>
          <w:szCs w:val="20"/>
          <w:lang w:val="uk-UA"/>
        </w:rPr>
        <w:t xml:space="preserve">ться </w:t>
      </w:r>
      <w:r w:rsidR="00C231FC" w:rsidRPr="0029558C">
        <w:rPr>
          <w:sz w:val="20"/>
          <w:szCs w:val="20"/>
          <w:lang w:val="uk-UA"/>
        </w:rPr>
        <w:t>1</w:t>
      </w:r>
      <w:r w:rsidRPr="0029558C">
        <w:rPr>
          <w:sz w:val="20"/>
          <w:szCs w:val="20"/>
          <w:lang w:val="uk-UA"/>
        </w:rPr>
        <w:t xml:space="preserve"> (</w:t>
      </w:r>
      <w:r w:rsidR="00C231FC" w:rsidRPr="0029558C">
        <w:rPr>
          <w:sz w:val="20"/>
          <w:szCs w:val="20"/>
          <w:lang w:val="uk-UA"/>
        </w:rPr>
        <w:t>один</w:t>
      </w:r>
      <w:r w:rsidR="002C2C44" w:rsidRPr="0029558C">
        <w:rPr>
          <w:sz w:val="20"/>
          <w:szCs w:val="20"/>
          <w:lang w:val="uk-UA"/>
        </w:rPr>
        <w:t>)</w:t>
      </w:r>
      <w:r w:rsidRPr="0029558C">
        <w:rPr>
          <w:sz w:val="20"/>
          <w:szCs w:val="20"/>
          <w:lang w:val="uk-UA"/>
        </w:rPr>
        <w:t xml:space="preserve"> Перемож</w:t>
      </w:r>
      <w:r w:rsidR="00C231FC" w:rsidRPr="0029558C">
        <w:rPr>
          <w:sz w:val="20"/>
          <w:szCs w:val="20"/>
          <w:lang w:val="uk-UA"/>
        </w:rPr>
        <w:t>е</w:t>
      </w:r>
      <w:r w:rsidRPr="0029558C">
        <w:rPr>
          <w:sz w:val="20"/>
          <w:szCs w:val="20"/>
          <w:lang w:val="uk-UA"/>
        </w:rPr>
        <w:t>ц</w:t>
      </w:r>
      <w:r w:rsidR="00C231FC" w:rsidRPr="0029558C">
        <w:rPr>
          <w:sz w:val="20"/>
          <w:szCs w:val="20"/>
          <w:lang w:val="uk-UA"/>
        </w:rPr>
        <w:t>ь</w:t>
      </w:r>
      <w:r w:rsidRPr="0029558C">
        <w:rPr>
          <w:sz w:val="20"/>
          <w:szCs w:val="20"/>
          <w:lang w:val="uk-UA"/>
        </w:rPr>
        <w:t xml:space="preserve"> Акції, як</w:t>
      </w:r>
      <w:r w:rsidR="00C231FC" w:rsidRPr="0029558C">
        <w:rPr>
          <w:sz w:val="20"/>
          <w:szCs w:val="20"/>
          <w:lang w:val="uk-UA"/>
        </w:rPr>
        <w:t>ий</w:t>
      </w:r>
      <w:r w:rsidR="006818BF" w:rsidRPr="0029558C">
        <w:rPr>
          <w:sz w:val="20"/>
          <w:szCs w:val="20"/>
          <w:lang w:val="uk-UA"/>
        </w:rPr>
        <w:t xml:space="preserve"> </w:t>
      </w:r>
      <w:r w:rsidR="000954E2" w:rsidRPr="0029558C">
        <w:rPr>
          <w:sz w:val="20"/>
          <w:szCs w:val="20"/>
          <w:lang w:val="uk-UA"/>
        </w:rPr>
        <w:t>викон</w:t>
      </w:r>
      <w:r w:rsidR="00C231FC" w:rsidRPr="0029558C">
        <w:rPr>
          <w:sz w:val="20"/>
          <w:szCs w:val="20"/>
          <w:lang w:val="uk-UA"/>
        </w:rPr>
        <w:t>ав</w:t>
      </w:r>
      <w:r w:rsidR="000954E2" w:rsidRPr="0029558C">
        <w:rPr>
          <w:sz w:val="20"/>
          <w:szCs w:val="20"/>
          <w:lang w:val="uk-UA"/>
        </w:rPr>
        <w:t xml:space="preserve"> умови Акції </w:t>
      </w:r>
      <w:r w:rsidRPr="0029558C">
        <w:rPr>
          <w:sz w:val="20"/>
          <w:szCs w:val="20"/>
          <w:lang w:val="uk-UA"/>
        </w:rPr>
        <w:t xml:space="preserve">в період з </w:t>
      </w:r>
      <w:r w:rsidR="00405146" w:rsidRPr="0029558C">
        <w:rPr>
          <w:sz w:val="20"/>
          <w:szCs w:val="20"/>
          <w:lang w:val="uk-UA"/>
        </w:rPr>
        <w:t>01</w:t>
      </w:r>
      <w:r w:rsidR="00C231FC" w:rsidRPr="0029558C">
        <w:rPr>
          <w:sz w:val="20"/>
          <w:szCs w:val="20"/>
          <w:lang w:val="uk-UA"/>
        </w:rPr>
        <w:t>.0</w:t>
      </w:r>
      <w:r w:rsidR="00FD2A2A" w:rsidRPr="0029558C">
        <w:rPr>
          <w:sz w:val="20"/>
          <w:szCs w:val="20"/>
          <w:lang w:val="uk-UA"/>
        </w:rPr>
        <w:t>7</w:t>
      </w:r>
      <w:r w:rsidR="00C231FC" w:rsidRPr="0029558C">
        <w:rPr>
          <w:sz w:val="20"/>
          <w:szCs w:val="20"/>
          <w:lang w:val="uk-UA"/>
        </w:rPr>
        <w:t xml:space="preserve">.2025 року по </w:t>
      </w:r>
      <w:r w:rsidR="00405146" w:rsidRPr="0029558C">
        <w:rPr>
          <w:sz w:val="20"/>
          <w:szCs w:val="20"/>
          <w:lang w:val="uk-UA"/>
        </w:rPr>
        <w:t>3</w:t>
      </w:r>
      <w:r w:rsidR="00E7686C" w:rsidRPr="0029558C">
        <w:rPr>
          <w:sz w:val="20"/>
          <w:szCs w:val="20"/>
          <w:lang w:val="uk-UA"/>
        </w:rPr>
        <w:t>1</w:t>
      </w:r>
      <w:r w:rsidR="00C231FC" w:rsidRPr="0029558C">
        <w:rPr>
          <w:sz w:val="20"/>
          <w:szCs w:val="20"/>
          <w:lang w:val="uk-UA"/>
        </w:rPr>
        <w:t>.0</w:t>
      </w:r>
      <w:r w:rsidR="00FD2A2A" w:rsidRPr="0029558C">
        <w:rPr>
          <w:sz w:val="20"/>
          <w:szCs w:val="20"/>
          <w:lang w:val="uk-UA"/>
        </w:rPr>
        <w:t>7</w:t>
      </w:r>
      <w:r w:rsidR="00C231FC" w:rsidRPr="0029558C">
        <w:rPr>
          <w:sz w:val="20"/>
          <w:szCs w:val="20"/>
          <w:lang w:val="uk-UA"/>
        </w:rPr>
        <w:t>.2025 року</w:t>
      </w:r>
      <w:r w:rsidRPr="0029558C">
        <w:rPr>
          <w:sz w:val="20"/>
          <w:szCs w:val="20"/>
          <w:lang w:val="uk-UA"/>
        </w:rPr>
        <w:t xml:space="preserve">  включно та здобу</w:t>
      </w:r>
      <w:r w:rsidR="00C231FC" w:rsidRPr="0029558C">
        <w:rPr>
          <w:sz w:val="20"/>
          <w:szCs w:val="20"/>
          <w:lang w:val="uk-UA"/>
        </w:rPr>
        <w:t>в</w:t>
      </w:r>
      <w:r w:rsidRPr="0029558C">
        <w:rPr>
          <w:sz w:val="20"/>
          <w:szCs w:val="20"/>
          <w:lang w:val="uk-UA"/>
        </w:rPr>
        <w:t xml:space="preserve"> право </w:t>
      </w:r>
      <w:r w:rsidR="00D01D47" w:rsidRPr="0029558C">
        <w:rPr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 xml:space="preserve">отримати Заохочення </w:t>
      </w:r>
      <w:r w:rsidR="00A802B2" w:rsidRPr="0029558C">
        <w:rPr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Акції</w:t>
      </w:r>
      <w:r w:rsidR="00347479" w:rsidRPr="0029558C">
        <w:rPr>
          <w:sz w:val="20"/>
          <w:szCs w:val="20"/>
          <w:lang w:val="uk-UA"/>
        </w:rPr>
        <w:t>.</w:t>
      </w:r>
    </w:p>
    <w:bookmarkEnd w:id="1"/>
    <w:p w14:paraId="66760374" w14:textId="5515693B" w:rsidR="009A7189" w:rsidRPr="0029558C" w:rsidRDefault="009A7189" w:rsidP="009A7189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Під час визначення Переможц</w:t>
      </w:r>
      <w:r w:rsidR="0012437E" w:rsidRPr="0029558C">
        <w:rPr>
          <w:sz w:val="20"/>
          <w:szCs w:val="20"/>
          <w:lang w:val="uk-UA"/>
        </w:rPr>
        <w:t>я</w:t>
      </w:r>
      <w:r w:rsidR="00924ED3" w:rsidRPr="0029558C">
        <w:rPr>
          <w:sz w:val="20"/>
          <w:szCs w:val="20"/>
          <w:lang w:val="uk-UA"/>
        </w:rPr>
        <w:t xml:space="preserve"> визначаються </w:t>
      </w:r>
      <w:r w:rsidR="0012437E" w:rsidRPr="0029558C">
        <w:rPr>
          <w:sz w:val="20"/>
          <w:szCs w:val="20"/>
          <w:lang w:val="uk-UA"/>
        </w:rPr>
        <w:t>3</w:t>
      </w:r>
      <w:r w:rsidRPr="0029558C">
        <w:rPr>
          <w:sz w:val="20"/>
          <w:szCs w:val="20"/>
          <w:lang w:val="uk-UA"/>
        </w:rPr>
        <w:t xml:space="preserve"> (</w:t>
      </w:r>
      <w:r w:rsidR="0012437E" w:rsidRPr="0029558C">
        <w:rPr>
          <w:sz w:val="20"/>
          <w:szCs w:val="20"/>
          <w:lang w:val="uk-UA"/>
        </w:rPr>
        <w:t>три</w:t>
      </w:r>
      <w:r w:rsidR="001C5B55" w:rsidRPr="0029558C" w:rsidDel="001C5B55">
        <w:rPr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) резервних Переможців (далі – «Резервні переможці») з Учасників, які матимуть право отримати Заохочення</w:t>
      </w:r>
      <w:r w:rsidR="00D01D47" w:rsidRPr="0029558C">
        <w:rPr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у разі неможливості вручення та/або відмови від нього Переможця Акції</w:t>
      </w:r>
      <w:r w:rsidR="00924ED3" w:rsidRPr="0029558C">
        <w:rPr>
          <w:sz w:val="20"/>
          <w:szCs w:val="20"/>
          <w:lang w:val="uk-UA"/>
        </w:rPr>
        <w:t xml:space="preserve"> </w:t>
      </w:r>
    </w:p>
    <w:p w14:paraId="0E1D2EFF" w14:textId="130E52D7" w:rsidR="005814EE" w:rsidRPr="0029558C" w:rsidRDefault="003E41B1" w:rsidP="00FA07B1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29558C">
        <w:rPr>
          <w:b/>
          <w:sz w:val="20"/>
          <w:szCs w:val="20"/>
          <w:lang w:val="uk-UA"/>
        </w:rPr>
        <w:t>6.</w:t>
      </w:r>
      <w:r w:rsidR="0001515B" w:rsidRPr="0029558C">
        <w:rPr>
          <w:b/>
          <w:sz w:val="20"/>
          <w:szCs w:val="20"/>
          <w:lang w:val="uk-UA"/>
        </w:rPr>
        <w:t>3</w:t>
      </w:r>
      <w:r w:rsidR="0001515B" w:rsidRPr="0029558C">
        <w:rPr>
          <w:sz w:val="20"/>
          <w:szCs w:val="20"/>
          <w:lang w:val="uk-UA"/>
        </w:rPr>
        <w:t>.</w:t>
      </w:r>
      <w:r w:rsidR="00265A4F" w:rsidRPr="0029558C">
        <w:rPr>
          <w:shd w:val="clear" w:color="auto" w:fill="FFFFFF"/>
          <w:lang w:val="uk-UA"/>
        </w:rPr>
        <w:t xml:space="preserve"> </w:t>
      </w:r>
      <w:r w:rsidR="00265A4F" w:rsidRPr="0029558C">
        <w:rPr>
          <w:sz w:val="20"/>
          <w:szCs w:val="20"/>
          <w:shd w:val="clear" w:color="auto" w:fill="FFFFFF"/>
          <w:lang w:val="uk-UA"/>
        </w:rPr>
        <w:t xml:space="preserve">Під час визначення Переможців Акції ведеться </w:t>
      </w:r>
      <w:r w:rsidR="00D96E41" w:rsidRPr="0029558C">
        <w:rPr>
          <w:sz w:val="20"/>
          <w:szCs w:val="20"/>
          <w:shd w:val="clear" w:color="auto" w:fill="FFFFFF"/>
          <w:lang w:val="uk-UA"/>
        </w:rPr>
        <w:t>відеофіксаці</w:t>
      </w:r>
      <w:r w:rsidR="00971830" w:rsidRPr="0029558C">
        <w:rPr>
          <w:sz w:val="20"/>
          <w:szCs w:val="20"/>
          <w:shd w:val="clear" w:color="auto" w:fill="FFFFFF"/>
          <w:lang w:val="uk-UA"/>
        </w:rPr>
        <w:t>я</w:t>
      </w:r>
      <w:r w:rsidR="00923552" w:rsidRPr="0029558C">
        <w:rPr>
          <w:sz w:val="20"/>
          <w:szCs w:val="20"/>
          <w:shd w:val="clear" w:color="auto" w:fill="FFFFFF"/>
          <w:lang w:val="uk-UA"/>
        </w:rPr>
        <w:t xml:space="preserve"> через сервіс </w:t>
      </w:r>
      <w:r w:rsidR="00923552" w:rsidRPr="0029558C">
        <w:rPr>
          <w:sz w:val="20"/>
          <w:szCs w:val="20"/>
          <w:shd w:val="clear" w:color="auto" w:fill="FFFFFF"/>
        </w:rPr>
        <w:t>random</w:t>
      </w:r>
      <w:r w:rsidR="00923552" w:rsidRPr="0029558C">
        <w:rPr>
          <w:sz w:val="20"/>
          <w:szCs w:val="20"/>
          <w:shd w:val="clear" w:color="auto" w:fill="FFFFFF"/>
          <w:lang w:val="uk-UA"/>
        </w:rPr>
        <w:t>.</w:t>
      </w:r>
      <w:r w:rsidR="00923552" w:rsidRPr="0029558C">
        <w:rPr>
          <w:sz w:val="20"/>
          <w:szCs w:val="20"/>
          <w:shd w:val="clear" w:color="auto" w:fill="FFFFFF"/>
        </w:rPr>
        <w:t>org</w:t>
      </w:r>
    </w:p>
    <w:p w14:paraId="05FC9200" w14:textId="304C0AE6" w:rsidR="00713018" w:rsidRPr="0029558C" w:rsidRDefault="00346982">
      <w:pPr>
        <w:pStyle w:val="ListParagraph"/>
        <w:tabs>
          <w:tab w:val="left" w:pos="142"/>
          <w:tab w:val="left" w:pos="426"/>
          <w:tab w:val="left" w:pos="1276"/>
        </w:tabs>
        <w:ind w:left="0" w:right="57"/>
        <w:jc w:val="both"/>
        <w:rPr>
          <w:sz w:val="20"/>
          <w:szCs w:val="20"/>
        </w:rPr>
      </w:pPr>
      <w:bookmarkStart w:id="2" w:name="_1fob9te"/>
      <w:bookmarkEnd w:id="2"/>
      <w:r w:rsidRPr="0029558C">
        <w:rPr>
          <w:b/>
          <w:bCs/>
          <w:color w:val="000000" w:themeColor="text1"/>
          <w:sz w:val="20"/>
          <w:szCs w:val="20"/>
        </w:rPr>
        <w:t>6.</w:t>
      </w:r>
      <w:r w:rsidR="0001515B" w:rsidRPr="0029558C">
        <w:rPr>
          <w:b/>
          <w:bCs/>
          <w:color w:val="000000" w:themeColor="text1"/>
          <w:sz w:val="20"/>
          <w:szCs w:val="20"/>
        </w:rPr>
        <w:t>4</w:t>
      </w:r>
      <w:r w:rsidRPr="0029558C">
        <w:rPr>
          <w:b/>
          <w:bCs/>
          <w:color w:val="000000" w:themeColor="text1"/>
          <w:sz w:val="20"/>
          <w:szCs w:val="20"/>
        </w:rPr>
        <w:t>.</w:t>
      </w:r>
      <w:r w:rsidR="009E496F" w:rsidRPr="0029558C">
        <w:tab/>
      </w:r>
      <w:r w:rsidR="00713018" w:rsidRPr="0029558C">
        <w:rPr>
          <w:sz w:val="20"/>
          <w:szCs w:val="20"/>
        </w:rPr>
        <w:t xml:space="preserve">Протягом </w:t>
      </w:r>
      <w:r w:rsidR="007A4781" w:rsidRPr="0029558C">
        <w:rPr>
          <w:sz w:val="20"/>
          <w:szCs w:val="20"/>
        </w:rPr>
        <w:t>5</w:t>
      </w:r>
      <w:r w:rsidR="001872B4" w:rsidRPr="0029558C">
        <w:rPr>
          <w:sz w:val="20"/>
          <w:szCs w:val="20"/>
        </w:rPr>
        <w:t xml:space="preserve"> </w:t>
      </w:r>
      <w:r w:rsidR="00713018" w:rsidRPr="0029558C">
        <w:rPr>
          <w:sz w:val="20"/>
          <w:szCs w:val="20"/>
        </w:rPr>
        <w:t>(</w:t>
      </w:r>
      <w:r w:rsidR="007A4781" w:rsidRPr="0029558C">
        <w:rPr>
          <w:sz w:val="20"/>
          <w:szCs w:val="20"/>
        </w:rPr>
        <w:t>п’яти</w:t>
      </w:r>
      <w:r w:rsidR="00713018" w:rsidRPr="0029558C">
        <w:rPr>
          <w:sz w:val="20"/>
          <w:szCs w:val="20"/>
        </w:rPr>
        <w:t xml:space="preserve">) банківських днів </w:t>
      </w:r>
      <w:r w:rsidR="0045408C" w:rsidRPr="0029558C">
        <w:rPr>
          <w:sz w:val="20"/>
          <w:szCs w:val="20"/>
        </w:rPr>
        <w:t xml:space="preserve">після відповідної </w:t>
      </w:r>
      <w:r w:rsidR="00713018" w:rsidRPr="0029558C">
        <w:rPr>
          <w:sz w:val="20"/>
          <w:szCs w:val="20"/>
        </w:rPr>
        <w:t xml:space="preserve">дати визначення Переможців Акції, згідно з п. 6.2 Правил, </w:t>
      </w:r>
      <w:r w:rsidR="439BB6EA" w:rsidRPr="0029558C">
        <w:rPr>
          <w:sz w:val="20"/>
          <w:szCs w:val="20"/>
        </w:rPr>
        <w:t xml:space="preserve">працівник </w:t>
      </w:r>
      <w:r w:rsidR="00713018" w:rsidRPr="0029558C">
        <w:rPr>
          <w:sz w:val="20"/>
          <w:szCs w:val="20"/>
        </w:rPr>
        <w:t xml:space="preserve">Організатора інформує Переможців Акції про </w:t>
      </w:r>
      <w:r w:rsidR="0012437E" w:rsidRPr="0029558C">
        <w:rPr>
          <w:sz w:val="20"/>
          <w:szCs w:val="20"/>
        </w:rPr>
        <w:t xml:space="preserve">його </w:t>
      </w:r>
      <w:r w:rsidR="00713018" w:rsidRPr="0029558C">
        <w:rPr>
          <w:sz w:val="20"/>
          <w:szCs w:val="20"/>
        </w:rPr>
        <w:t>перемогу в Акції та про умови отримання Заохочень шляхом телефонного дзвінка на номер</w:t>
      </w:r>
      <w:r w:rsidR="007317C9" w:rsidRPr="0029558C">
        <w:rPr>
          <w:sz w:val="20"/>
          <w:szCs w:val="20"/>
        </w:rPr>
        <w:t xml:space="preserve"> телефону</w:t>
      </w:r>
      <w:r w:rsidR="00713018" w:rsidRPr="0029558C">
        <w:rPr>
          <w:sz w:val="20"/>
          <w:szCs w:val="20"/>
        </w:rPr>
        <w:t xml:space="preserve">, який був </w:t>
      </w:r>
      <w:r w:rsidR="009E527C" w:rsidRPr="0029558C">
        <w:rPr>
          <w:sz w:val="20"/>
          <w:szCs w:val="20"/>
        </w:rPr>
        <w:t>вказаний в особистому кабінет</w:t>
      </w:r>
      <w:r w:rsidR="00971830" w:rsidRPr="0029558C">
        <w:rPr>
          <w:sz w:val="20"/>
          <w:szCs w:val="20"/>
        </w:rPr>
        <w:t>і</w:t>
      </w:r>
      <w:r w:rsidR="009E527C" w:rsidRPr="0029558C">
        <w:rPr>
          <w:sz w:val="20"/>
          <w:szCs w:val="20"/>
        </w:rPr>
        <w:t xml:space="preserve"> на Сайті або під час оформлення замовлення</w:t>
      </w:r>
      <w:r w:rsidR="00713018" w:rsidRPr="0029558C">
        <w:rPr>
          <w:sz w:val="20"/>
          <w:szCs w:val="20"/>
        </w:rPr>
        <w:t>.</w:t>
      </w:r>
    </w:p>
    <w:p w14:paraId="3A7B22F6" w14:textId="1D7D3EC9" w:rsidR="009D79E1" w:rsidRPr="0029558C" w:rsidRDefault="00713018" w:rsidP="0148F059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color w:val="000000" w:themeColor="text1"/>
          <w:sz w:val="20"/>
          <w:szCs w:val="20"/>
          <w:lang w:val="uk-UA"/>
        </w:rPr>
      </w:pPr>
      <w:r w:rsidRPr="0029558C">
        <w:rPr>
          <w:color w:val="000000" w:themeColor="text1"/>
          <w:sz w:val="20"/>
          <w:szCs w:val="20"/>
          <w:lang w:val="uk-UA"/>
        </w:rPr>
        <w:t xml:space="preserve">У випадку, якщо </w:t>
      </w:r>
      <w:r w:rsidR="702DD39F" w:rsidRPr="0029558C">
        <w:rPr>
          <w:sz w:val="20"/>
          <w:szCs w:val="20"/>
          <w:lang w:val="uk-UA"/>
        </w:rPr>
        <w:t>працівник</w:t>
      </w:r>
      <w:r w:rsidRPr="0029558C">
        <w:rPr>
          <w:color w:val="000000" w:themeColor="text1"/>
          <w:sz w:val="20"/>
          <w:szCs w:val="20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Організатора</w:t>
      </w:r>
      <w:r w:rsidRPr="0029558C">
        <w:rPr>
          <w:color w:val="000000" w:themeColor="text1"/>
          <w:sz w:val="20"/>
          <w:szCs w:val="20"/>
          <w:lang w:val="uk-UA"/>
        </w:rPr>
        <w:t xml:space="preserve"> здійснить 3 (три) нерезультативні дзвінки Переможцю Акції протягом 2 (двох) банківських днів (з 09:00 год. до 18:00 год.) від дати визначення Переможця Акції, згідно з умовами п. 6.2 Правил, право на отримання Заохочення автоматично переходить до Резервного переможця.</w:t>
      </w:r>
    </w:p>
    <w:p w14:paraId="5BF229E5" w14:textId="44656E5F" w:rsidR="002B698A" w:rsidRPr="0029558C" w:rsidRDefault="002B698A" w:rsidP="0148F059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color w:val="000000"/>
          <w:sz w:val="20"/>
          <w:szCs w:val="20"/>
          <w:lang w:val="uk-UA"/>
        </w:rPr>
      </w:pPr>
      <w:r w:rsidRPr="0029558C">
        <w:rPr>
          <w:color w:val="000000"/>
          <w:sz w:val="20"/>
          <w:szCs w:val="20"/>
          <w:lang w:val="uk-UA"/>
        </w:rPr>
        <w:t xml:space="preserve">Організатор Акції не пізніше ніж протягом </w:t>
      </w:r>
      <w:r w:rsidR="0085433D" w:rsidRPr="0029558C">
        <w:rPr>
          <w:color w:val="000000"/>
          <w:sz w:val="20"/>
          <w:szCs w:val="20"/>
          <w:lang w:val="uk-UA"/>
        </w:rPr>
        <w:t>2</w:t>
      </w:r>
      <w:r w:rsidRPr="0029558C">
        <w:rPr>
          <w:color w:val="000000"/>
          <w:sz w:val="20"/>
          <w:szCs w:val="20"/>
          <w:lang w:val="uk-UA"/>
        </w:rPr>
        <w:t xml:space="preserve"> (</w:t>
      </w:r>
      <w:r w:rsidR="0085433D" w:rsidRPr="0029558C">
        <w:rPr>
          <w:color w:val="000000"/>
          <w:sz w:val="20"/>
          <w:szCs w:val="20"/>
          <w:lang w:val="uk-UA"/>
        </w:rPr>
        <w:t>двох</w:t>
      </w:r>
      <w:r w:rsidRPr="0029558C">
        <w:rPr>
          <w:color w:val="000000"/>
          <w:sz w:val="20"/>
          <w:szCs w:val="20"/>
          <w:lang w:val="uk-UA"/>
        </w:rPr>
        <w:t>) банківських днів після</w:t>
      </w:r>
      <w:r w:rsidRPr="0029558C">
        <w:rPr>
          <w:lang w:val="uk-UA"/>
        </w:rPr>
        <w:t xml:space="preserve"> </w:t>
      </w:r>
      <w:r w:rsidRPr="0029558C">
        <w:rPr>
          <w:color w:val="000000"/>
          <w:sz w:val="20"/>
          <w:szCs w:val="20"/>
          <w:lang w:val="uk-UA"/>
        </w:rPr>
        <w:t>інформування Переможц</w:t>
      </w:r>
      <w:r w:rsidR="00347479" w:rsidRPr="0029558C">
        <w:rPr>
          <w:color w:val="000000"/>
          <w:sz w:val="20"/>
          <w:szCs w:val="20"/>
          <w:lang w:val="uk-UA"/>
        </w:rPr>
        <w:t>я</w:t>
      </w:r>
      <w:r w:rsidRPr="0029558C">
        <w:rPr>
          <w:color w:val="000000"/>
          <w:sz w:val="20"/>
          <w:szCs w:val="20"/>
          <w:lang w:val="uk-UA"/>
        </w:rPr>
        <w:t xml:space="preserve"> Акції про </w:t>
      </w:r>
      <w:r w:rsidR="00347479" w:rsidRPr="0029558C">
        <w:rPr>
          <w:color w:val="000000"/>
          <w:sz w:val="20"/>
          <w:szCs w:val="20"/>
          <w:lang w:val="uk-UA"/>
        </w:rPr>
        <w:t>його</w:t>
      </w:r>
      <w:r w:rsidRPr="0029558C">
        <w:rPr>
          <w:color w:val="000000"/>
          <w:sz w:val="20"/>
          <w:szCs w:val="20"/>
          <w:lang w:val="uk-UA"/>
        </w:rPr>
        <w:t xml:space="preserve"> перемогу в Акції та про умови отримання Заохочен</w:t>
      </w:r>
      <w:r w:rsidR="0012437E" w:rsidRPr="0029558C">
        <w:rPr>
          <w:color w:val="000000"/>
          <w:sz w:val="20"/>
          <w:szCs w:val="20"/>
          <w:lang w:val="uk-UA"/>
        </w:rPr>
        <w:t>ня</w:t>
      </w:r>
      <w:r w:rsidRPr="0029558C">
        <w:rPr>
          <w:color w:val="000000"/>
          <w:sz w:val="20"/>
          <w:szCs w:val="20"/>
          <w:lang w:val="uk-UA"/>
        </w:rPr>
        <w:t xml:space="preserve">, передає Виконавцю </w:t>
      </w:r>
      <w:r w:rsidR="0012437E" w:rsidRPr="0029558C">
        <w:rPr>
          <w:color w:val="000000"/>
          <w:sz w:val="20"/>
          <w:szCs w:val="20"/>
          <w:lang w:val="uk-UA"/>
        </w:rPr>
        <w:t>данні</w:t>
      </w:r>
      <w:r w:rsidRPr="0029558C">
        <w:rPr>
          <w:color w:val="000000"/>
          <w:sz w:val="20"/>
          <w:szCs w:val="20"/>
          <w:lang w:val="uk-UA"/>
        </w:rPr>
        <w:t xml:space="preserve"> Переможц</w:t>
      </w:r>
      <w:r w:rsidR="0012437E" w:rsidRPr="0029558C">
        <w:rPr>
          <w:color w:val="000000"/>
          <w:sz w:val="20"/>
          <w:szCs w:val="20"/>
          <w:lang w:val="uk-UA"/>
        </w:rPr>
        <w:t>я Акції</w:t>
      </w:r>
      <w:r w:rsidRPr="0029558C">
        <w:rPr>
          <w:color w:val="000000"/>
          <w:sz w:val="20"/>
          <w:szCs w:val="20"/>
          <w:lang w:val="uk-UA"/>
        </w:rPr>
        <w:t xml:space="preserve">: </w:t>
      </w:r>
      <w:r w:rsidR="0085433D" w:rsidRPr="0029558C">
        <w:rPr>
          <w:color w:val="000000"/>
          <w:sz w:val="20"/>
          <w:szCs w:val="20"/>
          <w:lang w:val="uk-UA"/>
        </w:rPr>
        <w:t>прізвище, ім’я, по батькові Переможц</w:t>
      </w:r>
      <w:r w:rsidR="00347479" w:rsidRPr="0029558C">
        <w:rPr>
          <w:color w:val="000000"/>
          <w:sz w:val="20"/>
          <w:szCs w:val="20"/>
          <w:lang w:val="uk-UA"/>
        </w:rPr>
        <w:t>я,</w:t>
      </w:r>
      <w:r w:rsidR="0085433D" w:rsidRPr="0029558C">
        <w:rPr>
          <w:color w:val="000000"/>
          <w:sz w:val="20"/>
          <w:szCs w:val="20"/>
          <w:lang w:val="uk-UA"/>
        </w:rPr>
        <w:t xml:space="preserve"> </w:t>
      </w:r>
      <w:r w:rsidRPr="0029558C">
        <w:rPr>
          <w:color w:val="000000"/>
          <w:sz w:val="20"/>
          <w:szCs w:val="20"/>
          <w:lang w:val="uk-UA"/>
        </w:rPr>
        <w:t>дані паспорта/ID-картки, РНОКПП.</w:t>
      </w:r>
      <w:r w:rsidR="0012437E" w:rsidRPr="0029558C">
        <w:rPr>
          <w:color w:val="000000"/>
          <w:sz w:val="20"/>
          <w:szCs w:val="20"/>
          <w:lang w:val="uk-UA"/>
        </w:rPr>
        <w:t xml:space="preserve">, номер </w:t>
      </w:r>
      <w:r w:rsidR="0085433D" w:rsidRPr="0029558C">
        <w:rPr>
          <w:color w:val="000000"/>
          <w:sz w:val="20"/>
          <w:szCs w:val="20"/>
          <w:lang w:val="uk-UA"/>
        </w:rPr>
        <w:t xml:space="preserve">мобільного </w:t>
      </w:r>
      <w:r w:rsidR="0012437E" w:rsidRPr="0029558C">
        <w:rPr>
          <w:color w:val="000000"/>
          <w:sz w:val="20"/>
          <w:szCs w:val="20"/>
          <w:lang w:val="uk-UA"/>
        </w:rPr>
        <w:t>телефону</w:t>
      </w:r>
      <w:r w:rsidR="0085433D" w:rsidRPr="0029558C">
        <w:rPr>
          <w:color w:val="000000"/>
          <w:sz w:val="20"/>
          <w:szCs w:val="20"/>
          <w:lang w:val="uk-UA"/>
        </w:rPr>
        <w:t>, електронну пошту</w:t>
      </w:r>
      <w:r w:rsidR="0012437E" w:rsidRPr="0029558C">
        <w:rPr>
          <w:color w:val="000000"/>
          <w:sz w:val="20"/>
          <w:szCs w:val="20"/>
          <w:lang w:val="uk-UA"/>
        </w:rPr>
        <w:t>.</w:t>
      </w:r>
    </w:p>
    <w:p w14:paraId="59165BAF" w14:textId="30EA0419" w:rsidR="00924ED3" w:rsidRPr="0029558C" w:rsidRDefault="00D202AB" w:rsidP="00924ED3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  <w:r w:rsidRPr="0029558C">
        <w:rPr>
          <w:b/>
          <w:sz w:val="20"/>
          <w:szCs w:val="20"/>
          <w:lang w:val="uk-UA"/>
        </w:rPr>
        <w:t>6.</w:t>
      </w:r>
      <w:r w:rsidR="00593615" w:rsidRPr="0029558C">
        <w:rPr>
          <w:b/>
          <w:sz w:val="20"/>
          <w:szCs w:val="20"/>
          <w:lang w:val="uk-UA"/>
        </w:rPr>
        <w:t>5</w:t>
      </w:r>
      <w:r w:rsidRPr="0029558C">
        <w:rPr>
          <w:b/>
          <w:sz w:val="20"/>
          <w:szCs w:val="20"/>
          <w:lang w:val="uk-UA"/>
        </w:rPr>
        <w:t>.</w:t>
      </w:r>
      <w:r w:rsidRPr="0029558C">
        <w:rPr>
          <w:sz w:val="20"/>
          <w:szCs w:val="20"/>
          <w:lang w:val="uk-UA"/>
        </w:rPr>
        <w:t xml:space="preserve"> </w:t>
      </w:r>
      <w:r w:rsidR="00924ED3" w:rsidRPr="0029558C">
        <w:rPr>
          <w:sz w:val="20"/>
          <w:szCs w:val="20"/>
          <w:lang w:val="uk-UA"/>
        </w:rPr>
        <w:t xml:space="preserve">Вручення Заохочення Акції </w:t>
      </w:r>
      <w:r w:rsidR="007D3897" w:rsidRPr="0029558C">
        <w:rPr>
          <w:sz w:val="20"/>
          <w:szCs w:val="20"/>
          <w:lang w:val="uk-UA"/>
        </w:rPr>
        <w:t>забезпечує</w:t>
      </w:r>
      <w:r w:rsidR="00924ED3" w:rsidRPr="0029558C">
        <w:rPr>
          <w:sz w:val="20"/>
          <w:szCs w:val="20"/>
          <w:lang w:val="uk-UA"/>
        </w:rPr>
        <w:t xml:space="preserve"> Виконав</w:t>
      </w:r>
      <w:r w:rsidR="00052082" w:rsidRPr="0029558C">
        <w:rPr>
          <w:sz w:val="20"/>
          <w:szCs w:val="20"/>
          <w:lang w:val="uk-UA"/>
        </w:rPr>
        <w:t>е</w:t>
      </w:r>
      <w:r w:rsidR="007D3897" w:rsidRPr="0029558C">
        <w:rPr>
          <w:sz w:val="20"/>
          <w:szCs w:val="20"/>
          <w:lang w:val="uk-UA"/>
        </w:rPr>
        <w:t>ць Акції шляхом укладення Договору дарування та перерахування грошових коштів на картковий рахунок Переможців Акції. Для отримання Заохочення Переможець має підписати Договір дарування</w:t>
      </w:r>
      <w:r w:rsidR="00964F91" w:rsidRPr="0029558C">
        <w:rPr>
          <w:sz w:val="20"/>
          <w:szCs w:val="20"/>
          <w:lang w:val="uk-UA"/>
        </w:rPr>
        <w:t xml:space="preserve"> грошових коштів</w:t>
      </w:r>
      <w:r w:rsidR="007D3897" w:rsidRPr="0029558C">
        <w:rPr>
          <w:sz w:val="20"/>
          <w:szCs w:val="20"/>
          <w:lang w:val="uk-UA"/>
        </w:rPr>
        <w:t xml:space="preserve">. </w:t>
      </w:r>
      <w:r w:rsidR="00964F91" w:rsidRPr="0029558C">
        <w:rPr>
          <w:sz w:val="20"/>
          <w:szCs w:val="20"/>
          <w:lang w:val="uk-UA"/>
        </w:rPr>
        <w:t xml:space="preserve">Дата та час укладення Договору дарування грошових коштів буде погоджена з Переможцем Акції додатково. </w:t>
      </w:r>
      <w:r w:rsidR="007D3897" w:rsidRPr="0029558C">
        <w:rPr>
          <w:sz w:val="20"/>
          <w:szCs w:val="20"/>
          <w:lang w:val="uk-UA"/>
        </w:rPr>
        <w:t xml:space="preserve">У разі невиконання Переможцем Акції цих умов з причин, які не залежать від Організаторів/Виконавця/Партнера Переможець втрачає право на отримання Заохочення та йому не сплачується будь-яка компенсація. У такому випадку право отримати Заохочення переходить до відповідного Резервного переможця. </w:t>
      </w:r>
      <w:r w:rsidR="00924ED3" w:rsidRPr="0029558C">
        <w:rPr>
          <w:sz w:val="20"/>
          <w:szCs w:val="20"/>
          <w:lang w:val="uk-UA"/>
        </w:rPr>
        <w:t xml:space="preserve"> .</w:t>
      </w:r>
    </w:p>
    <w:p w14:paraId="49C83C1D" w14:textId="42661B38" w:rsidR="00924ED3" w:rsidRPr="0029558C" w:rsidRDefault="00924ED3" w:rsidP="00924ED3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 xml:space="preserve">Для отримання Заохочення Переможець повинен надати копії своїх документів передбачених п. 6.6. Правил надіславши їх засобами електронної пошти на електрону адресу Виконавця (reception@freebrand.com.ua) </w:t>
      </w:r>
      <w:r w:rsidR="00230C8C" w:rsidRPr="0029558C">
        <w:rPr>
          <w:sz w:val="20"/>
          <w:szCs w:val="20"/>
          <w:lang w:val="uk-UA"/>
        </w:rPr>
        <w:t>не пізніше</w:t>
      </w:r>
      <w:r w:rsidRPr="0029558C">
        <w:rPr>
          <w:sz w:val="20"/>
          <w:szCs w:val="20"/>
          <w:lang w:val="uk-UA"/>
        </w:rPr>
        <w:t xml:space="preserve"> 3 (трьох) банківських днів від дати сповіщення про виграш</w:t>
      </w:r>
      <w:r w:rsidR="00FA034E" w:rsidRPr="0029558C">
        <w:rPr>
          <w:sz w:val="20"/>
          <w:szCs w:val="20"/>
          <w:lang w:val="uk-UA"/>
        </w:rPr>
        <w:t>.</w:t>
      </w:r>
      <w:r w:rsidRPr="0029558C">
        <w:rPr>
          <w:sz w:val="20"/>
          <w:szCs w:val="20"/>
          <w:lang w:val="uk-UA"/>
        </w:rPr>
        <w:t xml:space="preserve"> </w:t>
      </w:r>
    </w:p>
    <w:p w14:paraId="21B701D3" w14:textId="2150C5A7" w:rsidR="00924ED3" w:rsidRPr="0029558C" w:rsidRDefault="00924ED3" w:rsidP="00924ED3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  <w:r w:rsidRPr="0029558C">
        <w:rPr>
          <w:b/>
          <w:sz w:val="20"/>
          <w:szCs w:val="20"/>
          <w:lang w:val="uk-UA"/>
        </w:rPr>
        <w:t>6.</w:t>
      </w:r>
      <w:r w:rsidR="00FA034E" w:rsidRPr="0029558C">
        <w:rPr>
          <w:b/>
          <w:sz w:val="20"/>
          <w:szCs w:val="20"/>
          <w:lang w:val="uk-UA"/>
        </w:rPr>
        <w:t>6</w:t>
      </w:r>
      <w:r w:rsidRPr="0029558C">
        <w:rPr>
          <w:b/>
          <w:sz w:val="20"/>
          <w:szCs w:val="20"/>
          <w:lang w:val="uk-UA"/>
        </w:rPr>
        <w:t>.</w:t>
      </w:r>
      <w:r w:rsidRPr="0029558C">
        <w:rPr>
          <w:sz w:val="20"/>
          <w:szCs w:val="20"/>
          <w:lang w:val="uk-UA"/>
        </w:rPr>
        <w:tab/>
        <w:t>Переможець Акції для отримання  Заохочення повинен надати копії наступних документів:</w:t>
      </w:r>
    </w:p>
    <w:p w14:paraId="04CDB49A" w14:textId="77777777" w:rsidR="00924ED3" w:rsidRPr="0029558C" w:rsidRDefault="00924ED3" w:rsidP="00924ED3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-</w:t>
      </w:r>
      <w:r w:rsidRPr="0029558C">
        <w:rPr>
          <w:sz w:val="20"/>
          <w:szCs w:val="20"/>
          <w:lang w:val="uk-UA"/>
        </w:rPr>
        <w:tab/>
        <w:t xml:space="preserve">паспорта громадянина України/ID-картки; </w:t>
      </w:r>
    </w:p>
    <w:p w14:paraId="62962D38" w14:textId="77777777" w:rsidR="00924ED3" w:rsidRPr="0029558C" w:rsidRDefault="00924ED3" w:rsidP="00924ED3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-</w:t>
      </w:r>
      <w:r w:rsidRPr="0029558C">
        <w:rPr>
          <w:sz w:val="20"/>
          <w:szCs w:val="20"/>
          <w:lang w:val="uk-UA"/>
        </w:rPr>
        <w:tab/>
        <w:t>довідки про присвоєння податкового номера (РНОКПП), окрім випадку, коли Переможець громадянин України через свої релігійні переконання відмовився від отримання РНОКПП, про що має відповідну відмітку в паспорті/ID-картці).;</w:t>
      </w:r>
    </w:p>
    <w:p w14:paraId="1F71CD61" w14:textId="77777777" w:rsidR="007D3897" w:rsidRPr="0029558C" w:rsidRDefault="00924ED3" w:rsidP="007D3897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-</w:t>
      </w:r>
      <w:r w:rsidRPr="0029558C">
        <w:rPr>
          <w:sz w:val="20"/>
          <w:szCs w:val="20"/>
          <w:lang w:val="uk-UA"/>
        </w:rPr>
        <w:tab/>
      </w:r>
      <w:r w:rsidR="007D3897" w:rsidRPr="0029558C">
        <w:rPr>
          <w:sz w:val="20"/>
          <w:szCs w:val="20"/>
          <w:lang w:val="uk-UA"/>
        </w:rPr>
        <w:t>довідки про місце реєстрації;</w:t>
      </w:r>
    </w:p>
    <w:p w14:paraId="36519CCE" w14:textId="02480889" w:rsidR="00924ED3" w:rsidRPr="0029558C" w:rsidRDefault="007D3897" w:rsidP="007D3897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-       довідки про відкриття рахунку в банківських установах</w:t>
      </w:r>
      <w:r w:rsidR="00347479" w:rsidRPr="0029558C">
        <w:rPr>
          <w:sz w:val="20"/>
          <w:szCs w:val="20"/>
          <w:lang w:val="uk-UA"/>
        </w:rPr>
        <w:t xml:space="preserve"> України</w:t>
      </w:r>
      <w:r w:rsidR="0085433D" w:rsidRPr="0029558C">
        <w:rPr>
          <w:sz w:val="20"/>
          <w:szCs w:val="20"/>
          <w:lang w:val="uk-UA"/>
        </w:rPr>
        <w:t>.</w:t>
      </w:r>
    </w:p>
    <w:p w14:paraId="55020290" w14:textId="77777777" w:rsidR="007D3897" w:rsidRPr="0029558C" w:rsidRDefault="007D3897" w:rsidP="00924ED3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</w:p>
    <w:p w14:paraId="73F94E0B" w14:textId="79159EE6" w:rsidR="00924ED3" w:rsidRPr="0029558C" w:rsidRDefault="00924ED3" w:rsidP="00924ED3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Факт надання Переможцем Акції копій</w:t>
      </w:r>
      <w:r w:rsidR="00C777C6" w:rsidRPr="0029558C">
        <w:rPr>
          <w:sz w:val="20"/>
          <w:szCs w:val="20"/>
          <w:lang w:val="uk-UA"/>
        </w:rPr>
        <w:t xml:space="preserve"> документів</w:t>
      </w:r>
      <w:r w:rsidRPr="0029558C">
        <w:rPr>
          <w:sz w:val="20"/>
          <w:szCs w:val="20"/>
          <w:lang w:val="uk-UA"/>
        </w:rPr>
        <w:t>, зазначених вище, вважається згодою на обробку його персональних даних.</w:t>
      </w:r>
    </w:p>
    <w:p w14:paraId="29B5A4A9" w14:textId="10633577" w:rsidR="00924ED3" w:rsidRPr="0029558C" w:rsidRDefault="00924ED3" w:rsidP="00924ED3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У разі невиконання Переможцем Акції цих умов з причин, які не залежать від Організатора/Виконавця</w:t>
      </w:r>
      <w:r w:rsidR="007D3897" w:rsidRPr="0029558C">
        <w:rPr>
          <w:sz w:val="20"/>
          <w:szCs w:val="20"/>
          <w:lang w:val="uk-UA"/>
        </w:rPr>
        <w:t>/Партнера</w:t>
      </w:r>
      <w:r w:rsidRPr="0029558C">
        <w:rPr>
          <w:sz w:val="20"/>
          <w:szCs w:val="20"/>
          <w:lang w:val="uk-UA"/>
        </w:rPr>
        <w:t>, Переможець втрачає право на отримання Заохочення та йому не сплачується будь-яка компенсація. У такому випадку право отримати Заохочення</w:t>
      </w:r>
      <w:r w:rsidR="00FA034E" w:rsidRPr="0029558C">
        <w:rPr>
          <w:sz w:val="20"/>
          <w:szCs w:val="20"/>
          <w:lang w:val="uk-UA"/>
        </w:rPr>
        <w:t xml:space="preserve">  </w:t>
      </w:r>
      <w:r w:rsidRPr="0029558C">
        <w:rPr>
          <w:sz w:val="20"/>
          <w:szCs w:val="20"/>
          <w:lang w:val="uk-UA"/>
        </w:rPr>
        <w:t xml:space="preserve"> переходить до відповідного Резервного переможця.</w:t>
      </w:r>
    </w:p>
    <w:p w14:paraId="52D6B0F2" w14:textId="482EEE89" w:rsidR="00DB455A" w:rsidRPr="0029558C" w:rsidRDefault="00D202AB" w:rsidP="005F3DEB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  <w:r w:rsidRPr="0029558C">
        <w:rPr>
          <w:b/>
          <w:bCs/>
          <w:sz w:val="20"/>
          <w:szCs w:val="20"/>
          <w:lang w:val="uk-UA"/>
        </w:rPr>
        <w:t>6.</w:t>
      </w:r>
      <w:r w:rsidR="00FA034E" w:rsidRPr="0029558C">
        <w:rPr>
          <w:b/>
          <w:bCs/>
          <w:sz w:val="20"/>
          <w:szCs w:val="20"/>
          <w:lang w:val="uk-UA"/>
        </w:rPr>
        <w:t>7</w:t>
      </w:r>
      <w:r w:rsidRPr="0029558C">
        <w:rPr>
          <w:b/>
          <w:bCs/>
          <w:sz w:val="20"/>
          <w:szCs w:val="20"/>
          <w:lang w:val="uk-UA"/>
        </w:rPr>
        <w:t>.</w:t>
      </w:r>
      <w:r w:rsidR="009D79E1" w:rsidRPr="0029558C">
        <w:rPr>
          <w:b/>
          <w:bCs/>
          <w:sz w:val="20"/>
          <w:szCs w:val="20"/>
          <w:lang w:val="uk-UA"/>
        </w:rPr>
        <w:t xml:space="preserve"> </w:t>
      </w:r>
      <w:r w:rsidR="00425A5C" w:rsidRPr="0029558C">
        <w:rPr>
          <w:sz w:val="20"/>
          <w:szCs w:val="20"/>
          <w:lang w:val="uk-UA"/>
        </w:rPr>
        <w:t xml:space="preserve"> Погоджуючись отримати </w:t>
      </w:r>
      <w:r w:rsidR="00D15CC6" w:rsidRPr="0029558C">
        <w:rPr>
          <w:sz w:val="20"/>
          <w:szCs w:val="20"/>
          <w:lang w:val="uk-UA"/>
        </w:rPr>
        <w:t>Заохочення</w:t>
      </w:r>
      <w:r w:rsidR="00425A5C" w:rsidRPr="0029558C">
        <w:rPr>
          <w:sz w:val="20"/>
          <w:szCs w:val="20"/>
          <w:lang w:val="uk-UA"/>
        </w:rPr>
        <w:t xml:space="preserve">, Переможець Акції надає Організатору згоду на передачу </w:t>
      </w:r>
      <w:r w:rsidR="00425A5C" w:rsidRPr="0029558C">
        <w:rPr>
          <w:color w:val="000000"/>
          <w:sz w:val="20"/>
          <w:szCs w:val="20"/>
          <w:lang w:val="uk-UA"/>
        </w:rPr>
        <w:t>копі</w:t>
      </w:r>
      <w:r w:rsidR="00906045" w:rsidRPr="0029558C">
        <w:rPr>
          <w:color w:val="000000"/>
          <w:sz w:val="20"/>
          <w:szCs w:val="20"/>
          <w:lang w:val="uk-UA"/>
        </w:rPr>
        <w:t>й</w:t>
      </w:r>
      <w:r w:rsidR="00425A5C" w:rsidRPr="0029558C">
        <w:rPr>
          <w:color w:val="000000"/>
          <w:sz w:val="20"/>
          <w:szCs w:val="20"/>
          <w:lang w:val="uk-UA"/>
        </w:rPr>
        <w:t xml:space="preserve"> свої</w:t>
      </w:r>
      <w:r w:rsidR="001A3426" w:rsidRPr="0029558C">
        <w:rPr>
          <w:color w:val="000000"/>
          <w:sz w:val="20"/>
          <w:szCs w:val="20"/>
          <w:lang w:val="uk-UA"/>
        </w:rPr>
        <w:t>х документів передбачених п. 6.</w:t>
      </w:r>
      <w:r w:rsidR="000137D0" w:rsidRPr="0029558C">
        <w:rPr>
          <w:color w:val="000000"/>
          <w:sz w:val="20"/>
          <w:szCs w:val="20"/>
          <w:lang w:val="uk-UA"/>
        </w:rPr>
        <w:t>6.</w:t>
      </w:r>
      <w:r w:rsidR="00425A5C" w:rsidRPr="0029558C">
        <w:rPr>
          <w:color w:val="000000"/>
          <w:sz w:val="20"/>
          <w:szCs w:val="20"/>
          <w:lang w:val="uk-UA"/>
        </w:rPr>
        <w:t xml:space="preserve"> Правил Виконавцю для здійснення</w:t>
      </w:r>
      <w:r w:rsidR="009B3A9F" w:rsidRPr="0029558C">
        <w:rPr>
          <w:color w:val="000000"/>
          <w:sz w:val="20"/>
          <w:szCs w:val="20"/>
          <w:lang w:val="uk-UA"/>
        </w:rPr>
        <w:t xml:space="preserve"> вручення Заохочення, </w:t>
      </w:r>
      <w:r w:rsidR="00425A5C" w:rsidRPr="0029558C">
        <w:rPr>
          <w:color w:val="000000"/>
          <w:sz w:val="20"/>
          <w:szCs w:val="20"/>
          <w:lang w:val="uk-UA"/>
        </w:rPr>
        <w:t xml:space="preserve"> </w:t>
      </w:r>
      <w:r w:rsidR="00425A5C" w:rsidRPr="0029558C">
        <w:rPr>
          <w:sz w:val="20"/>
          <w:szCs w:val="20"/>
          <w:lang w:val="uk-UA"/>
        </w:rPr>
        <w:t>оподаткування Заохочен</w:t>
      </w:r>
      <w:r w:rsidR="009B3A9F" w:rsidRPr="0029558C">
        <w:rPr>
          <w:sz w:val="20"/>
          <w:szCs w:val="20"/>
          <w:lang w:val="uk-UA"/>
        </w:rPr>
        <w:t>ня</w:t>
      </w:r>
      <w:r w:rsidR="00755E2C" w:rsidRPr="0029558C">
        <w:rPr>
          <w:sz w:val="20"/>
          <w:szCs w:val="20"/>
          <w:lang w:val="uk-UA"/>
        </w:rPr>
        <w:t>,</w:t>
      </w:r>
      <w:r w:rsidR="00BE026B" w:rsidRPr="0029558C">
        <w:rPr>
          <w:sz w:val="20"/>
          <w:szCs w:val="20"/>
          <w:lang w:val="uk-UA"/>
        </w:rPr>
        <w:t xml:space="preserve"> </w:t>
      </w:r>
      <w:r w:rsidR="00077B8A" w:rsidRPr="0029558C">
        <w:rPr>
          <w:sz w:val="20"/>
          <w:szCs w:val="20"/>
          <w:lang w:val="uk-UA"/>
        </w:rPr>
        <w:t>здійснення Виконавцем</w:t>
      </w:r>
      <w:r w:rsidR="00BE026B" w:rsidRPr="0029558C">
        <w:rPr>
          <w:sz w:val="20"/>
          <w:szCs w:val="20"/>
          <w:lang w:val="uk-UA"/>
        </w:rPr>
        <w:t xml:space="preserve"> функцій податкового агент</w:t>
      </w:r>
      <w:r w:rsidR="003E0AD6" w:rsidRPr="0029558C">
        <w:rPr>
          <w:sz w:val="20"/>
          <w:szCs w:val="20"/>
          <w:lang w:val="uk-UA"/>
        </w:rPr>
        <w:t>у</w:t>
      </w:r>
      <w:r w:rsidR="00BE026B" w:rsidRPr="0029558C">
        <w:rPr>
          <w:sz w:val="20"/>
          <w:szCs w:val="20"/>
          <w:lang w:val="uk-UA"/>
        </w:rPr>
        <w:t xml:space="preserve"> згідно чинного законодавства України.</w:t>
      </w:r>
    </w:p>
    <w:p w14:paraId="3E811775" w14:textId="207C10F7" w:rsidR="00F425C2" w:rsidRPr="0029558C" w:rsidRDefault="00F425C2" w:rsidP="009D79E1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  <w:r w:rsidRPr="0029558C">
        <w:rPr>
          <w:b/>
          <w:bCs/>
          <w:sz w:val="20"/>
          <w:szCs w:val="20"/>
          <w:lang w:val="uk-UA"/>
        </w:rPr>
        <w:t>6.</w:t>
      </w:r>
      <w:r w:rsidR="00FA034E" w:rsidRPr="0029558C">
        <w:rPr>
          <w:b/>
          <w:bCs/>
          <w:sz w:val="20"/>
          <w:szCs w:val="20"/>
          <w:lang w:val="uk-UA"/>
        </w:rPr>
        <w:t>8</w:t>
      </w:r>
      <w:r w:rsidR="00D15CC6" w:rsidRPr="0029558C">
        <w:rPr>
          <w:b/>
          <w:bCs/>
          <w:sz w:val="20"/>
          <w:szCs w:val="20"/>
          <w:lang w:val="uk-UA"/>
        </w:rPr>
        <w:t>.</w:t>
      </w:r>
      <w:r w:rsidR="0053557E" w:rsidRPr="0029558C">
        <w:rPr>
          <w:sz w:val="20"/>
          <w:szCs w:val="20"/>
          <w:lang w:val="uk-UA"/>
        </w:rPr>
        <w:t xml:space="preserve"> </w:t>
      </w:r>
      <w:r w:rsidR="009D79E1" w:rsidRPr="0029558C">
        <w:rPr>
          <w:sz w:val="20"/>
          <w:szCs w:val="20"/>
          <w:lang w:val="uk-UA"/>
        </w:rPr>
        <w:t>У разі відсутності у відповідного Резервного переможця, до якого перейшло право отримати Заохочення Акції, згідно з цими Правилами, можливості/бажання використати/отримати Заохочення Акції з причин, які не залежать від О</w:t>
      </w:r>
      <w:r w:rsidR="00FF5B06" w:rsidRPr="0029558C">
        <w:rPr>
          <w:sz w:val="20"/>
          <w:szCs w:val="20"/>
          <w:lang w:val="uk-UA"/>
        </w:rPr>
        <w:t>рганізатора/Виконавця</w:t>
      </w:r>
      <w:r w:rsidR="00E97342" w:rsidRPr="0029558C">
        <w:rPr>
          <w:sz w:val="20"/>
          <w:szCs w:val="20"/>
          <w:lang w:val="uk-UA"/>
        </w:rPr>
        <w:t>/Партнера</w:t>
      </w:r>
      <w:r w:rsidR="00FF5B06" w:rsidRPr="0029558C">
        <w:rPr>
          <w:sz w:val="20"/>
          <w:szCs w:val="20"/>
          <w:lang w:val="uk-UA"/>
        </w:rPr>
        <w:t xml:space="preserve">, </w:t>
      </w:r>
      <w:r w:rsidR="009D79E1" w:rsidRPr="0029558C">
        <w:rPr>
          <w:sz w:val="20"/>
          <w:szCs w:val="20"/>
          <w:lang w:val="uk-UA"/>
        </w:rPr>
        <w:t>Організатор/Виконавець</w:t>
      </w:r>
      <w:r w:rsidR="00E97342" w:rsidRPr="0029558C">
        <w:rPr>
          <w:sz w:val="20"/>
          <w:szCs w:val="20"/>
          <w:lang w:val="uk-UA"/>
        </w:rPr>
        <w:t>/Партнер</w:t>
      </w:r>
      <w:r w:rsidR="009D79E1" w:rsidRPr="0029558C">
        <w:rPr>
          <w:sz w:val="20"/>
          <w:szCs w:val="20"/>
          <w:lang w:val="uk-UA"/>
        </w:rPr>
        <w:t xml:space="preserve"> не сплачують відповідному Резервному переможцю жодних компенсацій, пов'язаних з такою неможливістю використання/отримання Заохочення Акції. У такому випадку право отримати Заохочення Акції перейде до наступного відповідного Резервного переможця з відповідного Резервного списку. </w:t>
      </w:r>
    </w:p>
    <w:p w14:paraId="611A6353" w14:textId="050F4B82" w:rsidR="001F756F" w:rsidRPr="0029558C" w:rsidRDefault="00F425C2" w:rsidP="001F756F">
      <w:pPr>
        <w:pStyle w:val="NormalWeb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29558C">
        <w:rPr>
          <w:b/>
          <w:sz w:val="20"/>
          <w:szCs w:val="20"/>
          <w:lang w:val="uk-UA"/>
        </w:rPr>
        <w:lastRenderedPageBreak/>
        <w:t>6.</w:t>
      </w:r>
      <w:r w:rsidR="00FA034E" w:rsidRPr="0029558C">
        <w:rPr>
          <w:b/>
          <w:sz w:val="20"/>
          <w:szCs w:val="20"/>
          <w:lang w:val="uk-UA"/>
        </w:rPr>
        <w:t>9</w:t>
      </w:r>
      <w:r w:rsidRPr="0029558C">
        <w:rPr>
          <w:b/>
          <w:sz w:val="20"/>
          <w:szCs w:val="20"/>
          <w:lang w:val="uk-UA"/>
        </w:rPr>
        <w:t xml:space="preserve">. </w:t>
      </w:r>
      <w:r w:rsidR="001F756F" w:rsidRPr="0029558C">
        <w:rPr>
          <w:sz w:val="20"/>
          <w:szCs w:val="20"/>
          <w:lang w:val="uk-UA"/>
        </w:rPr>
        <w:t>Організатор/Виконавець</w:t>
      </w:r>
      <w:r w:rsidR="00E97342" w:rsidRPr="0029558C">
        <w:rPr>
          <w:sz w:val="20"/>
          <w:szCs w:val="20"/>
          <w:lang w:val="uk-UA"/>
        </w:rPr>
        <w:t>/Партнер</w:t>
      </w:r>
      <w:r w:rsidR="001F756F" w:rsidRPr="0029558C">
        <w:rPr>
          <w:sz w:val="20"/>
          <w:szCs w:val="20"/>
          <w:lang w:val="uk-UA"/>
        </w:rPr>
        <w:t xml:space="preserve"> не несуть відповідальності за неможливість вчинення передбачених цими Правилами дій, спрямованих на реалізацію Акції через введення воєнного стану, продовження або посилення обмежувальних заходів, введених рішеннями органів державної влади та/або місцевого самоврядування, у тому числі, тих, що спрямовані на боротьбу з епідеміями, пандеміями, тощо. У цьому випадку Організатор може прийняти рішення про відтермінування/відміну Акції або зміну її умов, включаючи умови щодо порядку та строків вручення Заохочень, повідомивши про це Учасників Акції в порядку, передбаченому Розділом 3 цих Правил. </w:t>
      </w:r>
    </w:p>
    <w:p w14:paraId="796DC67B" w14:textId="6EE4ECCC" w:rsidR="00F425C2" w:rsidRPr="0029558C" w:rsidRDefault="001F756F" w:rsidP="00ED2538">
      <w:pPr>
        <w:pStyle w:val="NormalWeb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 w:eastAsia="en-US"/>
        </w:rPr>
        <w:t>Організатор/Виконавець</w:t>
      </w:r>
      <w:r w:rsidR="00E97342" w:rsidRPr="0029558C">
        <w:rPr>
          <w:sz w:val="20"/>
          <w:szCs w:val="20"/>
          <w:lang w:val="uk-UA" w:eastAsia="en-US"/>
        </w:rPr>
        <w:t>/Партнер</w:t>
      </w:r>
      <w:r w:rsidRPr="0029558C">
        <w:rPr>
          <w:sz w:val="20"/>
          <w:szCs w:val="20"/>
          <w:lang w:val="uk-UA" w:eastAsia="en-US"/>
        </w:rPr>
        <w:t xml:space="preserve"> звільня</w:t>
      </w:r>
      <w:r w:rsidR="00E97342" w:rsidRPr="0029558C">
        <w:rPr>
          <w:sz w:val="20"/>
          <w:szCs w:val="20"/>
          <w:lang w:val="uk-UA" w:eastAsia="en-US"/>
        </w:rPr>
        <w:t>ю</w:t>
      </w:r>
      <w:r w:rsidRPr="0029558C">
        <w:rPr>
          <w:sz w:val="20"/>
          <w:szCs w:val="20"/>
          <w:lang w:val="uk-UA" w:eastAsia="en-US"/>
        </w:rPr>
        <w:t>ться від відповідальності у разі настання форс-мажорних обставин, таких як стихійні лиха, пожежа, повінь, військові дії будь-якого характеру, блокади, суттєві зміни у законодавстві, що діють на території проведення Акції, інші непідвладні контролю з боку Організатора/Виконавця</w:t>
      </w:r>
      <w:r w:rsidR="00E97342" w:rsidRPr="0029558C">
        <w:rPr>
          <w:sz w:val="20"/>
          <w:szCs w:val="20"/>
          <w:lang w:val="uk-UA" w:eastAsia="en-US"/>
        </w:rPr>
        <w:t>/Партнера</w:t>
      </w:r>
      <w:r w:rsidRPr="0029558C">
        <w:rPr>
          <w:sz w:val="20"/>
          <w:szCs w:val="20"/>
          <w:lang w:val="uk-UA" w:eastAsia="en-US"/>
        </w:rPr>
        <w:t xml:space="preserve"> обставини</w:t>
      </w:r>
      <w:r w:rsidR="003F3046" w:rsidRPr="0029558C">
        <w:rPr>
          <w:sz w:val="20"/>
          <w:szCs w:val="20"/>
          <w:lang w:val="uk-UA" w:eastAsia="en-US"/>
        </w:rPr>
        <w:t xml:space="preserve">, </w:t>
      </w:r>
      <w:r w:rsidR="005E0F3E" w:rsidRPr="0029558C">
        <w:rPr>
          <w:sz w:val="20"/>
          <w:szCs w:val="20"/>
          <w:lang w:val="uk-UA" w:eastAsia="en-US"/>
        </w:rPr>
        <w:t xml:space="preserve">що вплинули на проведення Акції. </w:t>
      </w:r>
      <w:r w:rsidRPr="0029558C">
        <w:rPr>
          <w:sz w:val="20"/>
          <w:szCs w:val="20"/>
          <w:lang w:val="uk-UA" w:eastAsia="en-US"/>
        </w:rPr>
        <w:t xml:space="preserve"> </w:t>
      </w:r>
    </w:p>
    <w:p w14:paraId="5328ED5C" w14:textId="16F57103" w:rsidR="00F425C2" w:rsidRPr="0029558C" w:rsidRDefault="00F425C2" w:rsidP="001F756F">
      <w:pPr>
        <w:pStyle w:val="NormalWeb"/>
        <w:spacing w:before="0" w:beforeAutospacing="0" w:after="0" w:afterAutospacing="0"/>
        <w:jc w:val="both"/>
        <w:rPr>
          <w:sz w:val="20"/>
          <w:szCs w:val="20"/>
          <w:lang w:val="uk-UA" w:eastAsia="en-US"/>
        </w:rPr>
      </w:pPr>
      <w:r w:rsidRPr="0029558C">
        <w:rPr>
          <w:b/>
          <w:sz w:val="20"/>
          <w:szCs w:val="20"/>
          <w:lang w:val="uk-UA"/>
        </w:rPr>
        <w:t>6.</w:t>
      </w:r>
      <w:r w:rsidR="00FA034E" w:rsidRPr="0029558C">
        <w:rPr>
          <w:b/>
          <w:sz w:val="20"/>
          <w:szCs w:val="20"/>
          <w:lang w:val="uk-UA"/>
        </w:rPr>
        <w:t>10</w:t>
      </w:r>
      <w:r w:rsidRPr="0029558C">
        <w:rPr>
          <w:sz w:val="20"/>
          <w:szCs w:val="20"/>
          <w:lang w:val="uk-UA"/>
        </w:rPr>
        <w:t xml:space="preserve">. </w:t>
      </w:r>
      <w:r w:rsidR="001F756F" w:rsidRPr="0029558C">
        <w:rPr>
          <w:sz w:val="20"/>
          <w:szCs w:val="20"/>
          <w:lang w:val="uk-UA" w:eastAsia="en-US"/>
        </w:rPr>
        <w:t>Організатор/Виконавець</w:t>
      </w:r>
      <w:r w:rsidR="00E97342" w:rsidRPr="0029558C">
        <w:rPr>
          <w:sz w:val="20"/>
          <w:szCs w:val="20"/>
          <w:lang w:val="uk-UA" w:eastAsia="en-US"/>
        </w:rPr>
        <w:t>/Партнер</w:t>
      </w:r>
      <w:r w:rsidR="001F756F" w:rsidRPr="0029558C">
        <w:rPr>
          <w:sz w:val="20"/>
          <w:szCs w:val="20"/>
          <w:lang w:val="uk-UA" w:eastAsia="en-US"/>
        </w:rPr>
        <w:t xml:space="preserve"> не відповідає за будь-які витрати Переможців, пов’язані з подальшим використанням Заохочен</w:t>
      </w:r>
      <w:r w:rsidR="00E97342" w:rsidRPr="0029558C">
        <w:rPr>
          <w:sz w:val="20"/>
          <w:szCs w:val="20"/>
          <w:lang w:val="uk-UA" w:eastAsia="en-US"/>
        </w:rPr>
        <w:t>ня</w:t>
      </w:r>
      <w:r w:rsidR="001F756F" w:rsidRPr="0029558C">
        <w:rPr>
          <w:sz w:val="20"/>
          <w:szCs w:val="20"/>
          <w:lang w:val="uk-UA" w:eastAsia="en-US"/>
        </w:rPr>
        <w:t xml:space="preserve"> Акції.</w:t>
      </w:r>
    </w:p>
    <w:p w14:paraId="158B1D3E" w14:textId="4B81D00A" w:rsidR="00D202AB" w:rsidRPr="0029558C" w:rsidRDefault="00D202AB" w:rsidP="001F756F">
      <w:pPr>
        <w:pStyle w:val="NormalWeb"/>
        <w:spacing w:before="0" w:beforeAutospacing="0" w:after="0" w:afterAutospacing="0"/>
        <w:jc w:val="both"/>
        <w:rPr>
          <w:sz w:val="20"/>
          <w:szCs w:val="20"/>
          <w:lang w:val="uk-UA" w:eastAsia="en-US"/>
        </w:rPr>
      </w:pPr>
      <w:r w:rsidRPr="0029558C">
        <w:rPr>
          <w:b/>
          <w:bCs/>
          <w:sz w:val="20"/>
          <w:szCs w:val="20"/>
          <w:lang w:val="uk-UA"/>
        </w:rPr>
        <w:t>6.</w:t>
      </w:r>
      <w:r w:rsidR="00F425C2" w:rsidRPr="0029558C">
        <w:rPr>
          <w:b/>
          <w:bCs/>
          <w:sz w:val="20"/>
          <w:szCs w:val="20"/>
          <w:lang w:val="uk-UA"/>
        </w:rPr>
        <w:t>1</w:t>
      </w:r>
      <w:r w:rsidR="00FA034E" w:rsidRPr="0029558C">
        <w:rPr>
          <w:b/>
          <w:bCs/>
          <w:sz w:val="20"/>
          <w:szCs w:val="20"/>
          <w:lang w:val="uk-UA"/>
        </w:rPr>
        <w:t>1</w:t>
      </w:r>
      <w:r w:rsidRPr="0029558C">
        <w:rPr>
          <w:b/>
          <w:bCs/>
          <w:sz w:val="20"/>
          <w:szCs w:val="20"/>
          <w:lang w:val="uk-UA"/>
        </w:rPr>
        <w:t>.</w:t>
      </w:r>
      <w:r w:rsidRPr="0029558C">
        <w:rPr>
          <w:sz w:val="20"/>
          <w:szCs w:val="20"/>
          <w:lang w:val="uk-UA"/>
        </w:rPr>
        <w:t xml:space="preserve"> </w:t>
      </w:r>
      <w:r w:rsidR="001F756F" w:rsidRPr="0029558C">
        <w:rPr>
          <w:sz w:val="20"/>
          <w:szCs w:val="20"/>
          <w:lang w:val="uk-UA" w:eastAsia="en-US"/>
        </w:rPr>
        <w:t>Організатор/Виконавець</w:t>
      </w:r>
      <w:r w:rsidR="009B3A9F" w:rsidRPr="0029558C">
        <w:rPr>
          <w:sz w:val="20"/>
          <w:szCs w:val="20"/>
          <w:lang w:val="uk-UA" w:eastAsia="en-US"/>
        </w:rPr>
        <w:t>/Партнер</w:t>
      </w:r>
      <w:r w:rsidR="001F756F" w:rsidRPr="0029558C">
        <w:rPr>
          <w:sz w:val="20"/>
          <w:szCs w:val="20"/>
          <w:lang w:val="uk-UA" w:eastAsia="en-US"/>
        </w:rPr>
        <w:t xml:space="preserve"> не несе відповідальності за роботу операторів мобільного зв’язку, будь-</w:t>
      </w:r>
      <w:r w:rsidR="00793738" w:rsidRPr="0029558C">
        <w:rPr>
          <w:sz w:val="20"/>
          <w:szCs w:val="20"/>
          <w:lang w:val="uk-UA" w:eastAsia="en-US"/>
        </w:rPr>
        <w:t>які помилки мобільного зв’язку</w:t>
      </w:r>
      <w:r w:rsidR="001F756F" w:rsidRPr="0029558C">
        <w:rPr>
          <w:sz w:val="20"/>
          <w:szCs w:val="20"/>
          <w:lang w:val="uk-UA" w:eastAsia="en-US"/>
        </w:rPr>
        <w:t>, внаслідок яких Учасником Акції не було отримано та/або було несвоєчасно отримано Заохочення Акції, а також у разі надання неточної або недостовірної інформації щодо особистого номеру мобільного телефону Учасника Акції.</w:t>
      </w:r>
    </w:p>
    <w:p w14:paraId="077210D3" w14:textId="60FD2B9F" w:rsidR="006D69B6" w:rsidRPr="0029558C" w:rsidRDefault="00D202AB" w:rsidP="00D202AB">
      <w:pPr>
        <w:pStyle w:val="ListParagraph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29558C">
        <w:rPr>
          <w:b/>
          <w:bCs/>
          <w:sz w:val="20"/>
          <w:szCs w:val="20"/>
          <w:lang w:eastAsia="en-US"/>
        </w:rPr>
        <w:t>6.</w:t>
      </w:r>
      <w:r w:rsidR="00F425C2" w:rsidRPr="0029558C">
        <w:rPr>
          <w:b/>
          <w:bCs/>
          <w:sz w:val="20"/>
          <w:szCs w:val="20"/>
          <w:lang w:eastAsia="en-US"/>
        </w:rPr>
        <w:t>1</w:t>
      </w:r>
      <w:r w:rsidR="00FA034E" w:rsidRPr="0029558C">
        <w:rPr>
          <w:b/>
          <w:bCs/>
          <w:sz w:val="20"/>
          <w:szCs w:val="20"/>
          <w:lang w:eastAsia="en-US"/>
        </w:rPr>
        <w:t>2</w:t>
      </w:r>
      <w:r w:rsidRPr="0029558C">
        <w:rPr>
          <w:b/>
          <w:bCs/>
          <w:sz w:val="20"/>
          <w:szCs w:val="20"/>
          <w:lang w:eastAsia="en-US"/>
        </w:rPr>
        <w:t>.</w:t>
      </w:r>
      <w:r w:rsidRPr="0029558C">
        <w:t xml:space="preserve"> </w:t>
      </w:r>
      <w:r w:rsidR="00FF5B06" w:rsidRPr="0029558C">
        <w:rPr>
          <w:sz w:val="20"/>
          <w:szCs w:val="20"/>
          <w:lang w:eastAsia="en-US"/>
        </w:rPr>
        <w:t>Організатор</w:t>
      </w:r>
      <w:r w:rsidR="001F756F" w:rsidRPr="0029558C">
        <w:rPr>
          <w:sz w:val="20"/>
          <w:szCs w:val="20"/>
          <w:lang w:eastAsia="en-US"/>
        </w:rPr>
        <w:t>/Виконавець</w:t>
      </w:r>
      <w:r w:rsidR="00E97342" w:rsidRPr="0029558C">
        <w:rPr>
          <w:sz w:val="20"/>
          <w:szCs w:val="20"/>
          <w:lang w:eastAsia="en-US"/>
        </w:rPr>
        <w:t>/Партнер</w:t>
      </w:r>
      <w:r w:rsidR="001F756F" w:rsidRPr="0029558C">
        <w:rPr>
          <w:sz w:val="20"/>
          <w:szCs w:val="20"/>
          <w:lang w:eastAsia="en-US"/>
        </w:rPr>
        <w:t xml:space="preserve"> мають право відмовити в участі в Акції особі, яка не виконала/неналежним чином виконала умови участі в Акції, зазначені в цих Правилах.</w:t>
      </w:r>
    </w:p>
    <w:p w14:paraId="1090E5EC" w14:textId="39B5BE05" w:rsidR="00D202AB" w:rsidRPr="0029558C" w:rsidRDefault="00D202AB" w:rsidP="00D202AB">
      <w:pPr>
        <w:pStyle w:val="ListParagraph1"/>
        <w:tabs>
          <w:tab w:val="left" w:pos="426"/>
          <w:tab w:val="left" w:pos="1276"/>
        </w:tabs>
        <w:ind w:left="0"/>
        <w:contextualSpacing/>
        <w:rPr>
          <w:sz w:val="20"/>
          <w:szCs w:val="20"/>
          <w:lang w:val="uk-UA"/>
        </w:rPr>
      </w:pPr>
    </w:p>
    <w:p w14:paraId="21D14522" w14:textId="77777777" w:rsidR="00D202AB" w:rsidRPr="0029558C" w:rsidRDefault="00D202AB" w:rsidP="00D202AB">
      <w:pPr>
        <w:pStyle w:val="ListParagraph1"/>
        <w:numPr>
          <w:ilvl w:val="0"/>
          <w:numId w:val="5"/>
        </w:numPr>
        <w:tabs>
          <w:tab w:val="left" w:pos="426"/>
          <w:tab w:val="left" w:pos="1276"/>
        </w:tabs>
        <w:contextualSpacing/>
        <w:jc w:val="center"/>
        <w:rPr>
          <w:b/>
          <w:sz w:val="20"/>
          <w:szCs w:val="20"/>
          <w:lang w:val="uk-UA"/>
        </w:rPr>
      </w:pPr>
      <w:r w:rsidRPr="0029558C">
        <w:rPr>
          <w:b/>
          <w:sz w:val="20"/>
          <w:szCs w:val="20"/>
          <w:lang w:val="uk-UA"/>
        </w:rPr>
        <w:t>ІНШІ УМОВИ</w:t>
      </w:r>
    </w:p>
    <w:p w14:paraId="7455FE3E" w14:textId="77777777" w:rsidR="00D202AB" w:rsidRPr="0029558C" w:rsidRDefault="00D202AB" w:rsidP="00D202AB">
      <w:pPr>
        <w:pStyle w:val="ListParagraph"/>
        <w:tabs>
          <w:tab w:val="left" w:pos="-567"/>
          <w:tab w:val="left" w:pos="0"/>
          <w:tab w:val="left" w:pos="567"/>
        </w:tabs>
        <w:ind w:left="360"/>
        <w:jc w:val="both"/>
        <w:rPr>
          <w:vanish/>
          <w:sz w:val="20"/>
          <w:szCs w:val="20"/>
        </w:rPr>
      </w:pPr>
    </w:p>
    <w:p w14:paraId="22078903" w14:textId="77777777" w:rsidR="00D202AB" w:rsidRPr="0029558C" w:rsidRDefault="00D202AB" w:rsidP="00D202AB">
      <w:pPr>
        <w:pStyle w:val="ListParagraph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29558C">
        <w:rPr>
          <w:b/>
          <w:bCs/>
          <w:sz w:val="20"/>
          <w:szCs w:val="20"/>
        </w:rPr>
        <w:t>7.1.</w:t>
      </w:r>
      <w:r w:rsidRPr="0029558C">
        <w:rPr>
          <w:sz w:val="20"/>
          <w:szCs w:val="20"/>
        </w:rPr>
        <w:t xml:space="preserve"> У разі, якщо Учасник порушує ці Правила або не виконує вимоги цих Правил, вважається, що такий Учасник відмовився від участі в Акції та отримання Заохочення та не має права на одержання будь-якої компенсації.</w:t>
      </w:r>
    </w:p>
    <w:p w14:paraId="161FEE91" w14:textId="5C4E41B6" w:rsidR="00D202AB" w:rsidRPr="0029558C" w:rsidRDefault="00D202AB" w:rsidP="00D202AB">
      <w:pPr>
        <w:pStyle w:val="ListParagraph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29558C">
        <w:rPr>
          <w:b/>
          <w:bCs/>
          <w:sz w:val="20"/>
          <w:szCs w:val="20"/>
        </w:rPr>
        <w:t>7.2.</w:t>
      </w:r>
      <w:r w:rsidRPr="0029558C">
        <w:rPr>
          <w:b/>
          <w:bCs/>
          <w:sz w:val="20"/>
          <w:szCs w:val="20"/>
        </w:rPr>
        <w:tab/>
      </w:r>
      <w:r w:rsidRPr="0029558C">
        <w:rPr>
          <w:sz w:val="20"/>
          <w:szCs w:val="20"/>
        </w:rPr>
        <w:t>У разі виникнення ситуації, що допускає неоднозначне тлумачення цих Правил, будь-яких спірних питань та/або питань, не врегульованих цими Правилами, рішення ухвалює Організатор. Рішення Організатора є остаточним і не підлягає оскарженню.</w:t>
      </w:r>
    </w:p>
    <w:p w14:paraId="620FE62C" w14:textId="7A525003" w:rsidR="00D202AB" w:rsidRPr="0029558C" w:rsidRDefault="00D202AB" w:rsidP="00D202AB">
      <w:pPr>
        <w:pStyle w:val="ListParagraph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29558C">
        <w:rPr>
          <w:b/>
          <w:bCs/>
          <w:sz w:val="20"/>
          <w:szCs w:val="20"/>
        </w:rPr>
        <w:t>7.3.</w:t>
      </w:r>
      <w:r w:rsidRPr="0029558C">
        <w:rPr>
          <w:sz w:val="20"/>
          <w:szCs w:val="20"/>
        </w:rPr>
        <w:t xml:space="preserve"> Організатор/Виконавець</w:t>
      </w:r>
      <w:r w:rsidR="00E97342" w:rsidRPr="0029558C">
        <w:rPr>
          <w:sz w:val="20"/>
          <w:szCs w:val="20"/>
        </w:rPr>
        <w:t>/Партнер</w:t>
      </w:r>
      <w:r w:rsidRPr="0029558C">
        <w:rPr>
          <w:sz w:val="20"/>
          <w:szCs w:val="20"/>
        </w:rPr>
        <w:t xml:space="preserve"> не бере на себе відповідальності у відношенні будь-яких суперечок стосовно Заохочень. Організатор/Виконавець</w:t>
      </w:r>
      <w:r w:rsidR="00E97342" w:rsidRPr="0029558C">
        <w:rPr>
          <w:sz w:val="20"/>
          <w:szCs w:val="20"/>
        </w:rPr>
        <w:t>/Партнер</w:t>
      </w:r>
      <w:r w:rsidRPr="0029558C">
        <w:rPr>
          <w:sz w:val="20"/>
          <w:szCs w:val="20"/>
        </w:rPr>
        <w:t xml:space="preserve"> не вступає в будь-які суперечки стосовно визнання будь-яких осіб Учасниками Акції і прав на одержання Заохочень. Організатор/Виконавець</w:t>
      </w:r>
      <w:r w:rsidR="00E97342" w:rsidRPr="0029558C">
        <w:rPr>
          <w:sz w:val="20"/>
          <w:szCs w:val="20"/>
        </w:rPr>
        <w:t>/Партнер</w:t>
      </w:r>
      <w:r w:rsidRPr="0029558C">
        <w:rPr>
          <w:sz w:val="20"/>
          <w:szCs w:val="20"/>
        </w:rPr>
        <w:t xml:space="preserve"> не бере на себе відповідальності за визначення прав сторін у будь-яких суперечках. </w:t>
      </w:r>
    </w:p>
    <w:p w14:paraId="16FE1A5A" w14:textId="42D471D6" w:rsidR="00D202AB" w:rsidRPr="0029558C" w:rsidRDefault="00D202AB" w:rsidP="00D202AB">
      <w:pPr>
        <w:rPr>
          <w:sz w:val="20"/>
          <w:szCs w:val="20"/>
          <w:lang w:val="uk-UA"/>
        </w:rPr>
      </w:pPr>
      <w:r w:rsidRPr="0029558C">
        <w:rPr>
          <w:b/>
          <w:bCs/>
          <w:sz w:val="20"/>
          <w:szCs w:val="20"/>
          <w:lang w:val="uk-UA"/>
        </w:rPr>
        <w:t xml:space="preserve">7.4. </w:t>
      </w:r>
      <w:r w:rsidRPr="0029558C">
        <w:rPr>
          <w:sz w:val="20"/>
          <w:szCs w:val="20"/>
          <w:lang w:val="uk-UA"/>
        </w:rPr>
        <w:t>Організатор/Виконавець</w:t>
      </w:r>
      <w:r w:rsidR="00E97342" w:rsidRPr="0029558C">
        <w:rPr>
          <w:sz w:val="20"/>
          <w:szCs w:val="20"/>
          <w:lang w:val="uk-UA"/>
        </w:rPr>
        <w:t>/Партнер</w:t>
      </w:r>
      <w:r w:rsidRPr="0029558C">
        <w:rPr>
          <w:rFonts w:ascii="Arial" w:hAnsi="Arial" w:cs="Arial"/>
          <w:color w:val="373A3C"/>
          <w:sz w:val="20"/>
          <w:szCs w:val="20"/>
          <w:shd w:val="clear" w:color="auto" w:fill="F7F8FA"/>
          <w:lang w:val="uk-UA"/>
        </w:rPr>
        <w:t xml:space="preserve"> </w:t>
      </w:r>
      <w:r w:rsidRPr="0029558C">
        <w:rPr>
          <w:sz w:val="20"/>
          <w:szCs w:val="20"/>
          <w:lang w:val="uk-UA"/>
        </w:rPr>
        <w:t>не несуть відповідальності за:</w:t>
      </w:r>
    </w:p>
    <w:p w14:paraId="2D45A58B" w14:textId="77777777" w:rsidR="00D202AB" w:rsidRPr="0029558C" w:rsidRDefault="00D202AB" w:rsidP="00D202AB">
      <w:pPr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- неотримання Учасником Акції, що здобув право на отримання Заохочення Акції з вини такого Учасника Акції;</w:t>
      </w:r>
    </w:p>
    <w:p w14:paraId="63EC9DD6" w14:textId="5F5BDFFC" w:rsidR="00D202AB" w:rsidRPr="0029558C" w:rsidRDefault="00D202AB" w:rsidP="000137D0">
      <w:pPr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- за відмову Учасника Акції, що здобув право на отримання Заохочення Акції, від одержання Заохочення Акції;</w:t>
      </w:r>
    </w:p>
    <w:p w14:paraId="076FFA81" w14:textId="62ACA854" w:rsidR="00D202AB" w:rsidRPr="0029558C" w:rsidRDefault="00D202AB" w:rsidP="000137D0">
      <w:pPr>
        <w:jc w:val="both"/>
        <w:rPr>
          <w:sz w:val="20"/>
          <w:szCs w:val="20"/>
          <w:lang w:val="uk-UA"/>
        </w:rPr>
      </w:pPr>
      <w:r w:rsidRPr="0029558C">
        <w:rPr>
          <w:sz w:val="20"/>
          <w:szCs w:val="20"/>
          <w:lang w:val="uk-UA"/>
        </w:rPr>
        <w:t>- інші обставини, які не залежать від Організатора/Виконавця</w:t>
      </w:r>
      <w:r w:rsidR="00E97342" w:rsidRPr="0029558C">
        <w:rPr>
          <w:sz w:val="20"/>
          <w:szCs w:val="20"/>
          <w:lang w:val="uk-UA"/>
        </w:rPr>
        <w:t>/Партнера</w:t>
      </w:r>
      <w:r w:rsidRPr="0029558C">
        <w:rPr>
          <w:sz w:val="20"/>
          <w:szCs w:val="20"/>
          <w:lang w:val="uk-UA"/>
        </w:rPr>
        <w:t xml:space="preserve"> Акції.</w:t>
      </w:r>
    </w:p>
    <w:p w14:paraId="6DE9DF95" w14:textId="77777777" w:rsidR="00D202AB" w:rsidRPr="0029558C" w:rsidRDefault="00D202AB" w:rsidP="00D202AB">
      <w:pPr>
        <w:pStyle w:val="ListParagraph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29558C">
        <w:rPr>
          <w:b/>
          <w:sz w:val="20"/>
          <w:szCs w:val="20"/>
        </w:rPr>
        <w:t>7.5.</w:t>
      </w:r>
      <w:r w:rsidRPr="0029558C">
        <w:rPr>
          <w:sz w:val="20"/>
          <w:szCs w:val="20"/>
        </w:rPr>
        <w:t xml:space="preserve"> Ця Акція не є азартною грою, лотереєю, послугою у сфері грального бізнесу чи тоталізатором.</w:t>
      </w:r>
    </w:p>
    <w:p w14:paraId="4033443A" w14:textId="6E77D71E" w:rsidR="00D202AB" w:rsidRPr="0029558C" w:rsidRDefault="00D202AB" w:rsidP="005528DB">
      <w:pPr>
        <w:pStyle w:val="ListParagraph"/>
        <w:tabs>
          <w:tab w:val="left" w:pos="-567"/>
          <w:tab w:val="left" w:pos="0"/>
        </w:tabs>
        <w:ind w:left="0"/>
        <w:jc w:val="both"/>
        <w:rPr>
          <w:sz w:val="20"/>
          <w:szCs w:val="20"/>
        </w:rPr>
      </w:pPr>
      <w:r w:rsidRPr="0029558C">
        <w:rPr>
          <w:b/>
          <w:bCs/>
          <w:sz w:val="20"/>
          <w:szCs w:val="20"/>
        </w:rPr>
        <w:t>7.6.</w:t>
      </w:r>
      <w:r w:rsidR="00CB6019" w:rsidRPr="0029558C">
        <w:rPr>
          <w:sz w:val="20"/>
          <w:szCs w:val="20"/>
        </w:rPr>
        <w:t xml:space="preserve"> </w:t>
      </w:r>
      <w:r w:rsidR="00331825" w:rsidRPr="0029558C">
        <w:rPr>
          <w:sz w:val="20"/>
          <w:szCs w:val="20"/>
        </w:rPr>
        <w:t xml:space="preserve"> </w:t>
      </w:r>
      <w:r w:rsidR="00E97342" w:rsidRPr="0029558C">
        <w:rPr>
          <w:sz w:val="20"/>
          <w:szCs w:val="20"/>
        </w:rPr>
        <w:t>Приймаючи</w:t>
      </w:r>
      <w:r w:rsidR="00331825" w:rsidRPr="0029558C">
        <w:rPr>
          <w:sz w:val="20"/>
          <w:szCs w:val="20"/>
        </w:rPr>
        <w:t xml:space="preserve"> участ</w:t>
      </w:r>
      <w:r w:rsidR="00E97342" w:rsidRPr="0029558C">
        <w:rPr>
          <w:sz w:val="20"/>
          <w:szCs w:val="20"/>
        </w:rPr>
        <w:t>ь</w:t>
      </w:r>
      <w:r w:rsidR="00331825" w:rsidRPr="0029558C">
        <w:rPr>
          <w:sz w:val="20"/>
          <w:szCs w:val="20"/>
        </w:rPr>
        <w:t xml:space="preserve"> в Акції у відповідності до п.4.4.1. цих Правил</w:t>
      </w:r>
      <w:r w:rsidR="005528DB" w:rsidRPr="0029558C">
        <w:rPr>
          <w:sz w:val="20"/>
          <w:szCs w:val="20"/>
        </w:rPr>
        <w:t xml:space="preserve"> кожен Учасник Акції відповідно до вимог статті 634 Цивільного Кодексу України, своєю участю в Акції підтверджу</w:t>
      </w:r>
      <w:r w:rsidR="00E97342" w:rsidRPr="0029558C">
        <w:rPr>
          <w:sz w:val="20"/>
          <w:szCs w:val="20"/>
        </w:rPr>
        <w:t>є</w:t>
      </w:r>
      <w:r w:rsidR="005528DB" w:rsidRPr="0029558C">
        <w:rPr>
          <w:sz w:val="20"/>
          <w:szCs w:val="20"/>
        </w:rPr>
        <w:t xml:space="preserve"> своє ознайомлення з цими Правилами, погоджуються з умовами цих Правил та зобов’язуються їх виконувати, а також надають згоду Організатору на збір, обробку, зберігання та подальшу передачу Виконавцю  своїх персональних даних для цілей, зазначених в цих Правилах.</w:t>
      </w:r>
    </w:p>
    <w:p w14:paraId="09CD2A88" w14:textId="06847A7C" w:rsidR="00D202AB" w:rsidRPr="0029558C" w:rsidRDefault="00D202AB" w:rsidP="00D202AB">
      <w:pPr>
        <w:tabs>
          <w:tab w:val="left" w:pos="0"/>
        </w:tabs>
        <w:ind w:right="-26"/>
        <w:jc w:val="both"/>
        <w:rPr>
          <w:sz w:val="20"/>
          <w:szCs w:val="20"/>
          <w:lang w:val="uk-UA"/>
        </w:rPr>
      </w:pPr>
      <w:r w:rsidRPr="0029558C">
        <w:rPr>
          <w:b/>
          <w:sz w:val="20"/>
          <w:szCs w:val="20"/>
          <w:lang w:val="uk-UA"/>
        </w:rPr>
        <w:t xml:space="preserve">7.7. </w:t>
      </w:r>
      <w:r w:rsidRPr="0029558C">
        <w:rPr>
          <w:sz w:val="20"/>
          <w:szCs w:val="20"/>
          <w:lang w:val="uk-UA"/>
        </w:rPr>
        <w:t>Під час проведення Акції чи після її закінчення, Організатор/Виконавець</w:t>
      </w:r>
      <w:r w:rsidR="00E97342" w:rsidRPr="0029558C">
        <w:rPr>
          <w:sz w:val="20"/>
          <w:szCs w:val="20"/>
          <w:lang w:val="uk-UA"/>
        </w:rPr>
        <w:t>/Партнер</w:t>
      </w:r>
      <w:r w:rsidRPr="0029558C">
        <w:rPr>
          <w:sz w:val="20"/>
          <w:szCs w:val="20"/>
          <w:lang w:val="uk-UA"/>
        </w:rPr>
        <w:t xml:space="preserve"> не зобов’язані вести переписку з Учасниками і надавати пояснення в усній чи письмовій формі з питань щодо умов проведення Акції.</w:t>
      </w:r>
    </w:p>
    <w:p w14:paraId="1EE5657F" w14:textId="77777777" w:rsidR="00D202AB" w:rsidRPr="0029558C" w:rsidRDefault="00D202AB" w:rsidP="00D202AB">
      <w:pPr>
        <w:pStyle w:val="ListParagraph"/>
        <w:tabs>
          <w:tab w:val="left" w:pos="426"/>
        </w:tabs>
        <w:ind w:left="0"/>
        <w:jc w:val="both"/>
        <w:rPr>
          <w:sz w:val="20"/>
          <w:szCs w:val="20"/>
        </w:rPr>
      </w:pPr>
      <w:r w:rsidRPr="0029558C">
        <w:rPr>
          <w:b/>
          <w:bCs/>
          <w:sz w:val="20"/>
          <w:szCs w:val="20"/>
        </w:rPr>
        <w:t>7.8.</w:t>
      </w:r>
      <w:r w:rsidRPr="0029558C">
        <w:rPr>
          <w:sz w:val="20"/>
          <w:szCs w:val="20"/>
        </w:rPr>
        <w:t xml:space="preserve"> Правила затверджені Організатором та діють протягом Періоду Акції.</w:t>
      </w:r>
    </w:p>
    <w:p w14:paraId="3C6063CC" w14:textId="77777777" w:rsidR="00AA1A70" w:rsidRPr="0029558C" w:rsidRDefault="00AA1A70" w:rsidP="00AA1A70">
      <w:pPr>
        <w:jc w:val="both"/>
        <w:rPr>
          <w:rFonts w:eastAsiaTheme="minorHAnsi"/>
          <w:sz w:val="20"/>
          <w:szCs w:val="20"/>
          <w:lang w:val="uk-UA"/>
        </w:rPr>
      </w:pPr>
      <w:r w:rsidRPr="0029558C">
        <w:rPr>
          <w:rFonts w:eastAsiaTheme="minorHAnsi"/>
          <w:b/>
          <w:sz w:val="20"/>
          <w:szCs w:val="20"/>
          <w:lang w:val="uk-UA"/>
        </w:rPr>
        <w:t>7.9.</w:t>
      </w:r>
      <w:r w:rsidRPr="0029558C">
        <w:rPr>
          <w:rFonts w:eastAsiaTheme="minorHAnsi"/>
          <w:sz w:val="20"/>
          <w:szCs w:val="20"/>
          <w:lang w:val="uk-UA"/>
        </w:rPr>
        <w:t xml:space="preserve"> На виконання умов Закону України «Про захист персональних даних» (далі – «Закон») Учасникам Акції повідомляється:</w:t>
      </w:r>
    </w:p>
    <w:p w14:paraId="58E1705C" w14:textId="14FDF0EF" w:rsidR="00AA1A70" w:rsidRPr="0029558C" w:rsidRDefault="00AA1A70" w:rsidP="00AA1A70">
      <w:pPr>
        <w:jc w:val="both"/>
        <w:rPr>
          <w:rFonts w:eastAsiaTheme="minorHAnsi"/>
          <w:sz w:val="20"/>
          <w:szCs w:val="20"/>
          <w:lang w:val="uk-UA"/>
        </w:rPr>
      </w:pPr>
      <w:r w:rsidRPr="0029558C">
        <w:rPr>
          <w:rFonts w:eastAsiaTheme="minorHAnsi"/>
          <w:sz w:val="20"/>
          <w:szCs w:val="20"/>
          <w:lang w:val="uk-UA"/>
        </w:rPr>
        <w:t>7.9.1. Володільцем  Бази персональних даних учасників є Організатор.</w:t>
      </w:r>
    </w:p>
    <w:p w14:paraId="2521E36A" w14:textId="37AEB683" w:rsidR="00893A58" w:rsidRPr="0029558C" w:rsidRDefault="00AA1A70" w:rsidP="00AA1A70">
      <w:pPr>
        <w:jc w:val="both"/>
        <w:rPr>
          <w:rFonts w:eastAsiaTheme="minorHAnsi"/>
          <w:sz w:val="20"/>
          <w:szCs w:val="20"/>
          <w:lang w:val="uk-UA"/>
        </w:rPr>
      </w:pPr>
      <w:r w:rsidRPr="0029558C">
        <w:rPr>
          <w:rFonts w:eastAsiaTheme="minorHAnsi"/>
          <w:sz w:val="20"/>
          <w:szCs w:val="20"/>
          <w:lang w:val="uk-UA"/>
        </w:rPr>
        <w:t>7.9.2.</w:t>
      </w:r>
      <w:r w:rsidR="00893A58" w:rsidRPr="0029558C">
        <w:rPr>
          <w:lang w:val="uk-UA"/>
        </w:rPr>
        <w:t xml:space="preserve"> </w:t>
      </w:r>
      <w:r w:rsidR="00893A58" w:rsidRPr="0029558C">
        <w:rPr>
          <w:sz w:val="20"/>
          <w:szCs w:val="20"/>
          <w:lang w:val="uk-UA"/>
        </w:rPr>
        <w:t>Розпорядниками персональних даних Учасників А</w:t>
      </w:r>
      <w:r w:rsidR="005E4E26" w:rsidRPr="0029558C">
        <w:rPr>
          <w:sz w:val="20"/>
          <w:szCs w:val="20"/>
          <w:lang w:val="uk-UA"/>
        </w:rPr>
        <w:t>кції є Організатор, Виконавець</w:t>
      </w:r>
      <w:r w:rsidR="00FF4D03" w:rsidRPr="0029558C">
        <w:rPr>
          <w:sz w:val="20"/>
          <w:szCs w:val="20"/>
          <w:lang w:val="uk-UA"/>
        </w:rPr>
        <w:t>/Партнер</w:t>
      </w:r>
      <w:r w:rsidR="00893A58" w:rsidRPr="0029558C">
        <w:rPr>
          <w:sz w:val="20"/>
          <w:szCs w:val="20"/>
          <w:lang w:val="uk-UA"/>
        </w:rPr>
        <w:t xml:space="preserve"> та будь-які залучені ними треті особи, їм надаються всі права та покладаються всі обов’язки, які передбачені Законом</w:t>
      </w:r>
      <w:r w:rsidR="00893A58" w:rsidRPr="0029558C">
        <w:rPr>
          <w:rFonts w:eastAsiaTheme="minorHAnsi"/>
          <w:sz w:val="20"/>
          <w:szCs w:val="20"/>
          <w:lang w:val="uk-UA"/>
        </w:rPr>
        <w:t>.</w:t>
      </w:r>
    </w:p>
    <w:p w14:paraId="5BA05ECC" w14:textId="616D474F" w:rsidR="00AA1A70" w:rsidRPr="0029558C" w:rsidRDefault="00893A58" w:rsidP="00AA1A70">
      <w:pPr>
        <w:jc w:val="both"/>
        <w:rPr>
          <w:rFonts w:eastAsiaTheme="minorHAnsi"/>
          <w:sz w:val="20"/>
          <w:szCs w:val="20"/>
          <w:lang w:val="uk-UA"/>
        </w:rPr>
      </w:pPr>
      <w:r w:rsidRPr="0029558C">
        <w:rPr>
          <w:rFonts w:eastAsiaTheme="minorHAnsi"/>
          <w:sz w:val="20"/>
          <w:szCs w:val="20"/>
          <w:lang w:val="uk-UA"/>
        </w:rPr>
        <w:t xml:space="preserve">7.9.3. </w:t>
      </w:r>
      <w:r w:rsidR="00AA1A70" w:rsidRPr="0029558C">
        <w:rPr>
          <w:rFonts w:eastAsiaTheme="minorHAnsi"/>
          <w:sz w:val="20"/>
          <w:szCs w:val="20"/>
          <w:lang w:val="uk-UA"/>
        </w:rPr>
        <w:t>Персональні дані Учасників обробляються з метою забезпечення участі в цій Акції, маркетингових відносин, рекламних відносин,  податкових відносин та відносин у сфері бухгалтерського обліку.</w:t>
      </w:r>
    </w:p>
    <w:p w14:paraId="3261AF19" w14:textId="4E16FA68" w:rsidR="00AA1A70" w:rsidRPr="0029558C" w:rsidRDefault="00AA1A70" w:rsidP="00AA1A70">
      <w:pPr>
        <w:jc w:val="both"/>
        <w:rPr>
          <w:rFonts w:eastAsiaTheme="minorHAnsi"/>
          <w:sz w:val="20"/>
          <w:szCs w:val="20"/>
          <w:lang w:val="uk-UA"/>
        </w:rPr>
      </w:pPr>
      <w:r w:rsidRPr="0029558C">
        <w:rPr>
          <w:rFonts w:eastAsiaTheme="minorHAnsi"/>
          <w:sz w:val="20"/>
          <w:szCs w:val="20"/>
          <w:lang w:val="uk-UA"/>
        </w:rPr>
        <w:t>7.9.</w:t>
      </w:r>
      <w:r w:rsidR="00893A58" w:rsidRPr="0029558C">
        <w:rPr>
          <w:rFonts w:eastAsiaTheme="minorHAnsi"/>
          <w:sz w:val="20"/>
          <w:szCs w:val="20"/>
          <w:lang w:val="uk-UA"/>
        </w:rPr>
        <w:t>4</w:t>
      </w:r>
      <w:r w:rsidRPr="0029558C">
        <w:rPr>
          <w:rFonts w:eastAsiaTheme="minorHAnsi"/>
          <w:sz w:val="20"/>
          <w:szCs w:val="20"/>
          <w:lang w:val="uk-UA"/>
        </w:rPr>
        <w:t>.З метою обробки персональних даних, яка вказана у пп.7.9.</w:t>
      </w:r>
      <w:r w:rsidR="00893A58" w:rsidRPr="0029558C">
        <w:rPr>
          <w:rFonts w:eastAsiaTheme="minorHAnsi"/>
          <w:sz w:val="20"/>
          <w:szCs w:val="20"/>
          <w:lang w:val="uk-UA"/>
        </w:rPr>
        <w:t>3</w:t>
      </w:r>
      <w:r w:rsidRPr="0029558C">
        <w:rPr>
          <w:rFonts w:eastAsiaTheme="minorHAnsi"/>
          <w:sz w:val="20"/>
          <w:szCs w:val="20"/>
          <w:lang w:val="uk-UA"/>
        </w:rPr>
        <w:t xml:space="preserve"> цих Правил, обробляються </w:t>
      </w:r>
      <w:r w:rsidR="00C90CA7" w:rsidRPr="0029558C">
        <w:rPr>
          <w:rFonts w:eastAsiaTheme="minorHAnsi"/>
          <w:sz w:val="20"/>
          <w:szCs w:val="20"/>
          <w:lang w:val="uk-UA"/>
        </w:rPr>
        <w:t xml:space="preserve">прізвище, </w:t>
      </w:r>
      <w:r w:rsidRPr="0029558C">
        <w:rPr>
          <w:rFonts w:eastAsiaTheme="minorHAnsi"/>
          <w:sz w:val="20"/>
          <w:szCs w:val="20"/>
          <w:lang w:val="uk-UA"/>
        </w:rPr>
        <w:t>ім’я, по батькові,</w:t>
      </w:r>
      <w:r w:rsidR="00C90CA7" w:rsidRPr="0029558C">
        <w:rPr>
          <w:rFonts w:eastAsiaTheme="minorHAnsi"/>
          <w:sz w:val="20"/>
          <w:szCs w:val="20"/>
          <w:lang w:val="uk-UA"/>
        </w:rPr>
        <w:t xml:space="preserve"> Учасників,</w:t>
      </w:r>
      <w:r w:rsidRPr="0029558C">
        <w:rPr>
          <w:rFonts w:eastAsiaTheme="minorHAnsi"/>
          <w:sz w:val="20"/>
          <w:szCs w:val="20"/>
          <w:lang w:val="uk-UA"/>
        </w:rPr>
        <w:t xml:space="preserve">  дані паспорта/ID-картки, РНОКПП, номер фінансового</w:t>
      </w:r>
      <w:r w:rsidR="00124A48" w:rsidRPr="0029558C">
        <w:rPr>
          <w:rFonts w:eastAsiaTheme="minorHAnsi"/>
          <w:sz w:val="20"/>
          <w:szCs w:val="20"/>
          <w:lang w:val="uk-UA"/>
        </w:rPr>
        <w:t>/мобільного</w:t>
      </w:r>
      <w:r w:rsidRPr="0029558C">
        <w:rPr>
          <w:rFonts w:eastAsiaTheme="minorHAnsi"/>
          <w:sz w:val="20"/>
          <w:szCs w:val="20"/>
          <w:lang w:val="uk-UA"/>
        </w:rPr>
        <w:t xml:space="preserve"> телефону,</w:t>
      </w:r>
      <w:r w:rsidR="00C90CA7" w:rsidRPr="0029558C">
        <w:rPr>
          <w:lang w:val="uk-UA"/>
        </w:rPr>
        <w:t xml:space="preserve"> </w:t>
      </w:r>
      <w:r w:rsidR="00C90CA7" w:rsidRPr="0029558C">
        <w:rPr>
          <w:rFonts w:eastAsiaTheme="minorHAnsi"/>
          <w:sz w:val="20"/>
          <w:szCs w:val="20"/>
          <w:lang w:val="uk-UA"/>
        </w:rPr>
        <w:t>адреса електронної пошти,  адреса реєстрації Учасника Акції</w:t>
      </w:r>
      <w:r w:rsidR="009B3A9F" w:rsidRPr="0029558C">
        <w:rPr>
          <w:rFonts w:eastAsiaTheme="minorHAnsi"/>
          <w:sz w:val="20"/>
          <w:szCs w:val="20"/>
          <w:lang w:val="uk-UA"/>
        </w:rPr>
        <w:t>, дані банківського рахунку</w:t>
      </w:r>
      <w:r w:rsidR="00C90CA7" w:rsidRPr="0029558C">
        <w:rPr>
          <w:rFonts w:eastAsiaTheme="minorHAnsi"/>
          <w:sz w:val="20"/>
          <w:szCs w:val="20"/>
          <w:lang w:val="uk-UA"/>
        </w:rPr>
        <w:t>.</w:t>
      </w:r>
    </w:p>
    <w:p w14:paraId="688716A4" w14:textId="57488754" w:rsidR="00AA1A70" w:rsidRPr="0029558C" w:rsidRDefault="00AA1A70" w:rsidP="00AA1A70">
      <w:pPr>
        <w:jc w:val="both"/>
        <w:rPr>
          <w:rFonts w:eastAsiaTheme="minorHAnsi"/>
          <w:sz w:val="20"/>
          <w:szCs w:val="20"/>
          <w:lang w:val="uk-UA"/>
        </w:rPr>
      </w:pPr>
      <w:r w:rsidRPr="0029558C">
        <w:rPr>
          <w:rFonts w:eastAsiaTheme="minorHAnsi"/>
          <w:sz w:val="20"/>
          <w:szCs w:val="20"/>
          <w:lang w:val="uk-UA"/>
        </w:rPr>
        <w:t>7.9.</w:t>
      </w:r>
      <w:r w:rsidR="00893A58" w:rsidRPr="0029558C">
        <w:rPr>
          <w:rFonts w:eastAsiaTheme="minorHAnsi"/>
          <w:sz w:val="20"/>
          <w:szCs w:val="20"/>
          <w:lang w:val="uk-UA"/>
        </w:rPr>
        <w:t>5</w:t>
      </w:r>
      <w:r w:rsidRPr="0029558C">
        <w:rPr>
          <w:rFonts w:eastAsiaTheme="minorHAnsi"/>
          <w:sz w:val="20"/>
          <w:szCs w:val="20"/>
          <w:lang w:val="uk-UA"/>
        </w:rPr>
        <w:t>.З персональними даними Учасників будуть вчинятися наступні дії: збирання, накопичення, зберігання, адаптування, зміна, поновлення, використання і поширення (розповсюдження, реалізація, передача), знеособлення, знищення персональних даних.</w:t>
      </w:r>
    </w:p>
    <w:p w14:paraId="217C7323" w14:textId="660CAAA5" w:rsidR="00AA1A70" w:rsidRPr="0029558C" w:rsidRDefault="00AA1A70" w:rsidP="00AA1A70">
      <w:pPr>
        <w:jc w:val="both"/>
        <w:rPr>
          <w:rFonts w:eastAsiaTheme="minorHAnsi"/>
          <w:sz w:val="20"/>
          <w:szCs w:val="20"/>
          <w:lang w:val="uk-UA"/>
        </w:rPr>
      </w:pPr>
      <w:r w:rsidRPr="0029558C">
        <w:rPr>
          <w:rFonts w:eastAsiaTheme="minorHAnsi"/>
          <w:sz w:val="20"/>
          <w:szCs w:val="20"/>
          <w:lang w:val="uk-UA"/>
        </w:rPr>
        <w:t>7.9.</w:t>
      </w:r>
      <w:r w:rsidR="00893A58" w:rsidRPr="0029558C">
        <w:rPr>
          <w:rFonts w:eastAsiaTheme="minorHAnsi"/>
          <w:sz w:val="20"/>
          <w:szCs w:val="20"/>
          <w:lang w:val="uk-UA"/>
        </w:rPr>
        <w:t>6</w:t>
      </w:r>
      <w:r w:rsidRPr="0029558C">
        <w:rPr>
          <w:rFonts w:eastAsiaTheme="minorHAnsi"/>
          <w:sz w:val="20"/>
          <w:szCs w:val="20"/>
          <w:lang w:val="uk-UA"/>
        </w:rPr>
        <w:t>. Персональні дані Учасників будуть оброблятися з моменту їх отримання та у межах Періоду Акції. Персональні дані  Учасників  будуть зберігатися протягом терміну, який передбачено законодавством України для виконання мети, яка вказана у пп.7.9.</w:t>
      </w:r>
      <w:r w:rsidR="0094452B" w:rsidRPr="0029558C">
        <w:rPr>
          <w:rFonts w:eastAsiaTheme="minorHAnsi"/>
          <w:sz w:val="20"/>
          <w:szCs w:val="20"/>
          <w:lang w:val="uk-UA"/>
        </w:rPr>
        <w:t>3</w:t>
      </w:r>
      <w:r w:rsidRPr="0029558C">
        <w:rPr>
          <w:rFonts w:eastAsiaTheme="minorHAnsi"/>
          <w:sz w:val="20"/>
          <w:szCs w:val="20"/>
          <w:lang w:val="uk-UA"/>
        </w:rPr>
        <w:t xml:space="preserve"> цих Правил, після чого вони будуть знищені у зв’язку із закінченням строку зберігання персональних даних.</w:t>
      </w:r>
    </w:p>
    <w:p w14:paraId="3E59CC39" w14:textId="605A1D30" w:rsidR="00AA1A70" w:rsidRPr="0029558C" w:rsidRDefault="00AA1A70" w:rsidP="00AA1A70">
      <w:pPr>
        <w:jc w:val="both"/>
        <w:rPr>
          <w:rFonts w:eastAsiaTheme="minorHAnsi"/>
          <w:sz w:val="20"/>
          <w:szCs w:val="20"/>
          <w:lang w:val="uk-UA"/>
        </w:rPr>
      </w:pPr>
      <w:r w:rsidRPr="0029558C">
        <w:rPr>
          <w:rFonts w:eastAsiaTheme="minorHAnsi"/>
          <w:sz w:val="20"/>
          <w:szCs w:val="20"/>
          <w:lang w:val="uk-UA"/>
        </w:rPr>
        <w:lastRenderedPageBreak/>
        <w:t>7.9.</w:t>
      </w:r>
      <w:r w:rsidR="00893A58" w:rsidRPr="0029558C">
        <w:rPr>
          <w:rFonts w:eastAsiaTheme="minorHAnsi"/>
          <w:sz w:val="20"/>
          <w:szCs w:val="20"/>
          <w:lang w:val="uk-UA"/>
        </w:rPr>
        <w:t>7</w:t>
      </w:r>
      <w:r w:rsidRPr="0029558C">
        <w:rPr>
          <w:rFonts w:eastAsiaTheme="minorHAnsi"/>
          <w:sz w:val="20"/>
          <w:szCs w:val="20"/>
          <w:lang w:val="uk-UA"/>
        </w:rPr>
        <w:t xml:space="preserve">. </w:t>
      </w:r>
      <w:r w:rsidR="00C90CA7" w:rsidRPr="0029558C">
        <w:rPr>
          <w:rFonts w:eastAsiaTheme="minorHAnsi"/>
          <w:sz w:val="20"/>
          <w:szCs w:val="20"/>
          <w:lang w:val="uk-UA"/>
        </w:rPr>
        <w:t>Учасники Акції можуть відкликати згоду на опрацювання своїх персональних даних з метою, що визначена у п.п. 7.9.</w:t>
      </w:r>
      <w:r w:rsidR="00893A58" w:rsidRPr="0029558C">
        <w:rPr>
          <w:rFonts w:eastAsiaTheme="minorHAnsi"/>
          <w:sz w:val="20"/>
          <w:szCs w:val="20"/>
          <w:lang w:val="uk-UA"/>
        </w:rPr>
        <w:t>3</w:t>
      </w:r>
      <w:r w:rsidR="00C90CA7" w:rsidRPr="0029558C">
        <w:rPr>
          <w:rFonts w:eastAsiaTheme="minorHAnsi"/>
          <w:sz w:val="20"/>
          <w:szCs w:val="20"/>
          <w:lang w:val="uk-UA"/>
        </w:rPr>
        <w:t xml:space="preserve"> цих Правил, надіславши Організатору письмовий запит на адресу, вказану у цих Правилах, але при цьому вони втратять право на участь в Акції/отримання Заохочень Акції.</w:t>
      </w:r>
    </w:p>
    <w:p w14:paraId="1323EFA3" w14:textId="4D7C5327" w:rsidR="00551628" w:rsidRPr="00C612BC" w:rsidRDefault="00AA1A70" w:rsidP="004F1FAB">
      <w:pPr>
        <w:jc w:val="both"/>
        <w:rPr>
          <w:lang w:val="ru-RU"/>
        </w:rPr>
      </w:pPr>
      <w:r w:rsidRPr="0029558C">
        <w:rPr>
          <w:rFonts w:eastAsiaTheme="minorHAnsi"/>
          <w:b/>
          <w:sz w:val="20"/>
          <w:szCs w:val="20"/>
          <w:lang w:val="uk-UA"/>
        </w:rPr>
        <w:t>7.10.</w:t>
      </w:r>
      <w:r w:rsidRPr="0029558C">
        <w:rPr>
          <w:rFonts w:eastAsiaTheme="minorHAnsi"/>
          <w:sz w:val="20"/>
          <w:szCs w:val="20"/>
          <w:lang w:val="uk-UA"/>
        </w:rPr>
        <w:t xml:space="preserve"> Організатор має право на безоплатний публічний показ, відтворення та розповсюдження рекламних, інформаційних матеріалів з зображенням </w:t>
      </w:r>
      <w:r w:rsidR="00C612BC" w:rsidRPr="0029558C">
        <w:rPr>
          <w:rFonts w:eastAsiaTheme="minorHAnsi"/>
          <w:sz w:val="20"/>
          <w:szCs w:val="20"/>
          <w:lang w:val="uk-UA"/>
        </w:rPr>
        <w:t xml:space="preserve"> та персональними даними </w:t>
      </w:r>
      <w:r w:rsidRPr="0029558C">
        <w:rPr>
          <w:rFonts w:eastAsiaTheme="minorHAnsi"/>
          <w:sz w:val="20"/>
          <w:szCs w:val="20"/>
          <w:lang w:val="uk-UA"/>
        </w:rPr>
        <w:t>Учасників</w:t>
      </w:r>
      <w:r w:rsidR="00C90CA7" w:rsidRPr="0029558C">
        <w:rPr>
          <w:rFonts w:eastAsiaTheme="minorHAnsi"/>
          <w:sz w:val="20"/>
          <w:szCs w:val="20"/>
          <w:lang w:val="uk-UA"/>
        </w:rPr>
        <w:t xml:space="preserve"> Акції.</w:t>
      </w:r>
    </w:p>
    <w:sectPr w:rsidR="00551628" w:rsidRPr="00C612BC" w:rsidSect="00860188">
      <w:pgSz w:w="12240" w:h="15840"/>
      <w:pgMar w:top="993" w:right="1041" w:bottom="993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61A6E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A75895"/>
    <w:multiLevelType w:val="hybridMultilevel"/>
    <w:tmpl w:val="8FA40F06"/>
    <w:lvl w:ilvl="0" w:tplc="B0D8ED7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9DC5DA3"/>
    <w:multiLevelType w:val="multilevel"/>
    <w:tmpl w:val="9CB44AFE"/>
    <w:lvl w:ilvl="0">
      <w:start w:val="6"/>
      <w:numFmt w:val="decimal"/>
      <w:lvlText w:val="%1"/>
      <w:lvlJc w:val="left"/>
      <w:pPr>
        <w:ind w:left="112" w:hanging="373"/>
      </w:pPr>
      <w:rPr>
        <w:rFonts w:hint="default"/>
        <w:lang w:val="uk-UA" w:eastAsia="uk-UA" w:bidi="uk-UA"/>
      </w:rPr>
    </w:lvl>
    <w:lvl w:ilvl="1">
      <w:start w:val="4"/>
      <w:numFmt w:val="decimal"/>
      <w:lvlText w:val="%1.%2."/>
      <w:lvlJc w:val="left"/>
      <w:pPr>
        <w:ind w:left="112" w:hanging="37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uk-UA" w:eastAsia="uk-UA" w:bidi="uk-UA"/>
      </w:rPr>
    </w:lvl>
    <w:lvl w:ilvl="2">
      <w:numFmt w:val="bullet"/>
      <w:lvlText w:val="•"/>
      <w:lvlJc w:val="left"/>
      <w:pPr>
        <w:ind w:left="2176" w:hanging="373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204" w:hanging="37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232" w:hanging="37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260" w:hanging="37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288" w:hanging="37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316" w:hanging="37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344" w:hanging="373"/>
      </w:pPr>
      <w:rPr>
        <w:rFonts w:hint="default"/>
        <w:lang w:val="uk-UA" w:eastAsia="uk-UA" w:bidi="uk-UA"/>
      </w:rPr>
    </w:lvl>
  </w:abstractNum>
  <w:abstractNum w:abstractNumId="3" w15:restartNumberingAfterBreak="0">
    <w:nsid w:val="4325269B"/>
    <w:multiLevelType w:val="multilevel"/>
    <w:tmpl w:val="C590C278"/>
    <w:lvl w:ilvl="0">
      <w:start w:val="1"/>
      <w:numFmt w:val="decimal"/>
      <w:lvlText w:val="%1."/>
      <w:lvlJc w:val="left"/>
      <w:pPr>
        <w:ind w:left="303" w:hanging="20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61" w:hanging="353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889" w:hanging="502"/>
      </w:pPr>
      <w:rPr>
        <w:rFonts w:ascii="Times New Roman" w:eastAsia="Times New Roman" w:hAnsi="Times New Roman" w:cs="Times New Roman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2" w:hanging="653"/>
      </w:pPr>
      <w:rPr>
        <w:rFonts w:ascii="Times New Roman" w:eastAsia="Times New Roman" w:hAnsi="Times New Roman" w:cs="Times New Roman"/>
        <w:b/>
        <w:sz w:val="20"/>
        <w:szCs w:val="20"/>
      </w:rPr>
    </w:lvl>
    <w:lvl w:ilvl="4">
      <w:start w:val="1"/>
      <w:numFmt w:val="bullet"/>
      <w:lvlText w:val="•"/>
      <w:lvlJc w:val="left"/>
      <w:pPr>
        <w:ind w:left="2732" w:hanging="653"/>
      </w:pPr>
    </w:lvl>
    <w:lvl w:ilvl="5">
      <w:start w:val="1"/>
      <w:numFmt w:val="bullet"/>
      <w:lvlText w:val="•"/>
      <w:lvlJc w:val="left"/>
      <w:pPr>
        <w:ind w:left="3871" w:hanging="653"/>
      </w:pPr>
    </w:lvl>
    <w:lvl w:ilvl="6">
      <w:start w:val="1"/>
      <w:numFmt w:val="bullet"/>
      <w:lvlText w:val="•"/>
      <w:lvlJc w:val="left"/>
      <w:pPr>
        <w:ind w:left="5010" w:hanging="653"/>
      </w:pPr>
    </w:lvl>
    <w:lvl w:ilvl="7">
      <w:start w:val="1"/>
      <w:numFmt w:val="bullet"/>
      <w:lvlText w:val="•"/>
      <w:lvlJc w:val="left"/>
      <w:pPr>
        <w:ind w:left="6149" w:hanging="653"/>
      </w:pPr>
    </w:lvl>
    <w:lvl w:ilvl="8">
      <w:start w:val="1"/>
      <w:numFmt w:val="bullet"/>
      <w:lvlText w:val="•"/>
      <w:lvlJc w:val="left"/>
      <w:pPr>
        <w:ind w:left="7288" w:hanging="653"/>
      </w:pPr>
    </w:lvl>
  </w:abstractNum>
  <w:abstractNum w:abstractNumId="4" w15:restartNumberingAfterBreak="0">
    <w:nsid w:val="466973C6"/>
    <w:multiLevelType w:val="hybridMultilevel"/>
    <w:tmpl w:val="8FA40F06"/>
    <w:lvl w:ilvl="0" w:tplc="B0D8ED72">
      <w:start w:val="1"/>
      <w:numFmt w:val="decimal"/>
      <w:lvlText w:val="%1)"/>
      <w:lvlJc w:val="left"/>
      <w:pPr>
        <w:ind w:left="1211" w:hanging="360"/>
      </w:pPr>
      <w:rPr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B414FC0"/>
    <w:multiLevelType w:val="multilevel"/>
    <w:tmpl w:val="53C2AF0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08567B"/>
    <w:multiLevelType w:val="multilevel"/>
    <w:tmpl w:val="20024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86036F"/>
    <w:multiLevelType w:val="hybridMultilevel"/>
    <w:tmpl w:val="D8361104"/>
    <w:lvl w:ilvl="0" w:tplc="93C6C04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30F6A"/>
    <w:multiLevelType w:val="multilevel"/>
    <w:tmpl w:val="5CF817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C9211F9"/>
    <w:multiLevelType w:val="multilevel"/>
    <w:tmpl w:val="9970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09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0" w15:restartNumberingAfterBreak="0">
    <w:nsid w:val="5E0E0B22"/>
    <w:multiLevelType w:val="multilevel"/>
    <w:tmpl w:val="4164FA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15B2D0F"/>
    <w:multiLevelType w:val="multilevel"/>
    <w:tmpl w:val="ED0A40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2522AA5"/>
    <w:multiLevelType w:val="hybridMultilevel"/>
    <w:tmpl w:val="8E6A0576"/>
    <w:lvl w:ilvl="0" w:tplc="CED07DC8">
      <w:start w:val="1"/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0F01252">
      <w:start w:val="1"/>
      <w:numFmt w:val="bullet"/>
      <w:lvlText w:val="•"/>
      <w:lvlJc w:val="left"/>
      <w:pPr>
        <w:ind w:left="1048" w:hanging="284"/>
      </w:pPr>
      <w:rPr>
        <w:rFonts w:hint="default"/>
      </w:rPr>
    </w:lvl>
    <w:lvl w:ilvl="2" w:tplc="4E30F4A6">
      <w:start w:val="1"/>
      <w:numFmt w:val="bullet"/>
      <w:lvlText w:val="•"/>
      <w:lvlJc w:val="left"/>
      <w:pPr>
        <w:ind w:left="1994" w:hanging="284"/>
      </w:pPr>
      <w:rPr>
        <w:rFonts w:hint="default"/>
      </w:rPr>
    </w:lvl>
    <w:lvl w:ilvl="3" w:tplc="18280FC4">
      <w:start w:val="1"/>
      <w:numFmt w:val="bullet"/>
      <w:lvlText w:val="•"/>
      <w:lvlJc w:val="left"/>
      <w:pPr>
        <w:ind w:left="2941" w:hanging="284"/>
      </w:pPr>
      <w:rPr>
        <w:rFonts w:hint="default"/>
      </w:rPr>
    </w:lvl>
    <w:lvl w:ilvl="4" w:tplc="1234A502">
      <w:start w:val="1"/>
      <w:numFmt w:val="bullet"/>
      <w:lvlText w:val="•"/>
      <w:lvlJc w:val="left"/>
      <w:pPr>
        <w:ind w:left="3887" w:hanging="284"/>
      </w:pPr>
      <w:rPr>
        <w:rFonts w:hint="default"/>
      </w:rPr>
    </w:lvl>
    <w:lvl w:ilvl="5" w:tplc="EBFE32EE">
      <w:start w:val="1"/>
      <w:numFmt w:val="bullet"/>
      <w:lvlText w:val="•"/>
      <w:lvlJc w:val="left"/>
      <w:pPr>
        <w:ind w:left="4834" w:hanging="284"/>
      </w:pPr>
      <w:rPr>
        <w:rFonts w:hint="default"/>
      </w:rPr>
    </w:lvl>
    <w:lvl w:ilvl="6" w:tplc="58C616FC">
      <w:start w:val="1"/>
      <w:numFmt w:val="bullet"/>
      <w:lvlText w:val="•"/>
      <w:lvlJc w:val="left"/>
      <w:pPr>
        <w:ind w:left="5780" w:hanging="284"/>
      </w:pPr>
      <w:rPr>
        <w:rFonts w:hint="default"/>
      </w:rPr>
    </w:lvl>
    <w:lvl w:ilvl="7" w:tplc="4864A3C4">
      <w:start w:val="1"/>
      <w:numFmt w:val="bullet"/>
      <w:lvlText w:val="•"/>
      <w:lvlJc w:val="left"/>
      <w:pPr>
        <w:ind w:left="6727" w:hanging="284"/>
      </w:pPr>
      <w:rPr>
        <w:rFonts w:hint="default"/>
      </w:rPr>
    </w:lvl>
    <w:lvl w:ilvl="8" w:tplc="302683EC">
      <w:start w:val="1"/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13" w15:restartNumberingAfterBreak="0">
    <w:nsid w:val="760334E6"/>
    <w:multiLevelType w:val="multilevel"/>
    <w:tmpl w:val="2E18AF40"/>
    <w:lvl w:ilvl="0">
      <w:start w:val="1"/>
      <w:numFmt w:val="decimal"/>
      <w:lvlText w:val="%1."/>
      <w:lvlJc w:val="left"/>
      <w:pPr>
        <w:ind w:left="207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74619F7"/>
    <w:multiLevelType w:val="multilevel"/>
    <w:tmpl w:val="F64A29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79366696"/>
    <w:multiLevelType w:val="multilevel"/>
    <w:tmpl w:val="28D854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6" w15:restartNumberingAfterBreak="0">
    <w:nsid w:val="7BDE53EA"/>
    <w:multiLevelType w:val="multilevel"/>
    <w:tmpl w:val="4F20DC12"/>
    <w:lvl w:ilvl="0">
      <w:start w:val="4"/>
      <w:numFmt w:val="decimal"/>
      <w:lvlText w:val="%1."/>
      <w:lvlJc w:val="left"/>
      <w:pPr>
        <w:ind w:left="207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  <w:bCs/>
        <w:color w:val="auto"/>
        <w:sz w:val="20"/>
        <w:szCs w:val="20"/>
        <w:lang w:val="ru-RU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86538915">
    <w:abstractNumId w:val="13"/>
  </w:num>
  <w:num w:numId="2" w16cid:durableId="1995065658">
    <w:abstractNumId w:val="1"/>
  </w:num>
  <w:num w:numId="3" w16cid:durableId="1897160712">
    <w:abstractNumId w:val="15"/>
  </w:num>
  <w:num w:numId="4" w16cid:durableId="714736867">
    <w:abstractNumId w:val="16"/>
  </w:num>
  <w:num w:numId="5" w16cid:durableId="1154637289">
    <w:abstractNumId w:val="10"/>
  </w:num>
  <w:num w:numId="6" w16cid:durableId="415321163">
    <w:abstractNumId w:val="7"/>
  </w:num>
  <w:num w:numId="7" w16cid:durableId="1255867216">
    <w:abstractNumId w:val="14"/>
  </w:num>
  <w:num w:numId="8" w16cid:durableId="806053265">
    <w:abstractNumId w:val="6"/>
  </w:num>
  <w:num w:numId="9" w16cid:durableId="1377855104">
    <w:abstractNumId w:val="9"/>
  </w:num>
  <w:num w:numId="10" w16cid:durableId="866992062">
    <w:abstractNumId w:val="12"/>
  </w:num>
  <w:num w:numId="11" w16cid:durableId="1431580849">
    <w:abstractNumId w:val="2"/>
  </w:num>
  <w:num w:numId="12" w16cid:durableId="185244607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479538">
    <w:abstractNumId w:val="8"/>
  </w:num>
  <w:num w:numId="14" w16cid:durableId="618993616">
    <w:abstractNumId w:val="11"/>
  </w:num>
  <w:num w:numId="15" w16cid:durableId="1074663027">
    <w:abstractNumId w:val="0"/>
  </w:num>
  <w:num w:numId="16" w16cid:durableId="325935044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ind w:left="142" w:hanging="142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26"/>
          </w:tabs>
          <w:ind w:left="426" w:hanging="426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50"/>
            <w:tab w:val="left" w:pos="284"/>
            <w:tab w:val="left" w:pos="426"/>
            <w:tab w:val="left" w:pos="567"/>
          </w:tabs>
          <w:ind w:left="284" w:hanging="28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0"/>
            <w:tab w:val="left" w:pos="284"/>
            <w:tab w:val="left" w:pos="426"/>
            <w:tab w:val="left" w:pos="567"/>
          </w:tabs>
          <w:ind w:left="208" w:hanging="208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:em w:val="no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0"/>
            <w:tab w:val="left" w:pos="284"/>
            <w:tab w:val="left" w:pos="426"/>
            <w:tab w:val="left" w:pos="567"/>
          </w:tabs>
          <w:ind w:left="208" w:hanging="208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:em w:val="no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0"/>
            <w:tab w:val="left" w:pos="284"/>
            <w:tab w:val="left" w:pos="426"/>
            <w:tab w:val="left" w:pos="567"/>
          </w:tabs>
          <w:ind w:left="208" w:hanging="208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:em w:val="no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0"/>
            <w:tab w:val="left" w:pos="284"/>
            <w:tab w:val="left" w:pos="426"/>
            <w:tab w:val="left" w:pos="567"/>
          </w:tabs>
          <w:ind w:left="208" w:hanging="208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:em w:val="no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0"/>
            <w:tab w:val="left" w:pos="284"/>
            <w:tab w:val="left" w:pos="426"/>
            <w:tab w:val="left" w:pos="567"/>
          </w:tabs>
          <w:ind w:left="208" w:hanging="208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:em w:val="no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0"/>
            <w:tab w:val="left" w:pos="284"/>
            <w:tab w:val="left" w:pos="426"/>
            <w:tab w:val="left" w:pos="567"/>
          </w:tabs>
          <w:ind w:left="208" w:hanging="208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:em w:val="none"/>
        </w:rPr>
      </w:lvl>
    </w:lvlOverride>
  </w:num>
  <w:num w:numId="17" w16cid:durableId="787698105">
    <w:abstractNumId w:val="3"/>
  </w:num>
  <w:num w:numId="18" w16cid:durableId="10086066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91"/>
    <w:rsid w:val="00000BB6"/>
    <w:rsid w:val="00001B77"/>
    <w:rsid w:val="00004F58"/>
    <w:rsid w:val="000137D0"/>
    <w:rsid w:val="0001515B"/>
    <w:rsid w:val="0002389F"/>
    <w:rsid w:val="000308AA"/>
    <w:rsid w:val="000418C9"/>
    <w:rsid w:val="0004463B"/>
    <w:rsid w:val="000460A8"/>
    <w:rsid w:val="00050739"/>
    <w:rsid w:val="00051FDE"/>
    <w:rsid w:val="00052082"/>
    <w:rsid w:val="00052278"/>
    <w:rsid w:val="00060910"/>
    <w:rsid w:val="0006123A"/>
    <w:rsid w:val="00061D8A"/>
    <w:rsid w:val="00062A70"/>
    <w:rsid w:val="0007093C"/>
    <w:rsid w:val="000767D8"/>
    <w:rsid w:val="00077B8A"/>
    <w:rsid w:val="000836F4"/>
    <w:rsid w:val="00085752"/>
    <w:rsid w:val="00086312"/>
    <w:rsid w:val="00093C15"/>
    <w:rsid w:val="000954E2"/>
    <w:rsid w:val="00096D6A"/>
    <w:rsid w:val="000A47F8"/>
    <w:rsid w:val="000B0CE5"/>
    <w:rsid w:val="000B1F8C"/>
    <w:rsid w:val="000B571C"/>
    <w:rsid w:val="000C1610"/>
    <w:rsid w:val="000C3027"/>
    <w:rsid w:val="000D08B0"/>
    <w:rsid w:val="000D2CF2"/>
    <w:rsid w:val="000D3251"/>
    <w:rsid w:val="000E02ED"/>
    <w:rsid w:val="000E4E51"/>
    <w:rsid w:val="000E5222"/>
    <w:rsid w:val="000E6845"/>
    <w:rsid w:val="000E6B93"/>
    <w:rsid w:val="000E7A44"/>
    <w:rsid w:val="000F0302"/>
    <w:rsid w:val="000F0927"/>
    <w:rsid w:val="000F0BE7"/>
    <w:rsid w:val="000F4F41"/>
    <w:rsid w:val="000F7476"/>
    <w:rsid w:val="001001B0"/>
    <w:rsid w:val="001032D3"/>
    <w:rsid w:val="0010334D"/>
    <w:rsid w:val="00105CB8"/>
    <w:rsid w:val="00113394"/>
    <w:rsid w:val="00114B35"/>
    <w:rsid w:val="001157C0"/>
    <w:rsid w:val="0012437E"/>
    <w:rsid w:val="001246DE"/>
    <w:rsid w:val="00124A48"/>
    <w:rsid w:val="00132D84"/>
    <w:rsid w:val="001335F8"/>
    <w:rsid w:val="00135C41"/>
    <w:rsid w:val="001510B1"/>
    <w:rsid w:val="00152EFE"/>
    <w:rsid w:val="00157DE9"/>
    <w:rsid w:val="00160723"/>
    <w:rsid w:val="001704A2"/>
    <w:rsid w:val="00170650"/>
    <w:rsid w:val="001722AB"/>
    <w:rsid w:val="00180C83"/>
    <w:rsid w:val="00181C81"/>
    <w:rsid w:val="001872B4"/>
    <w:rsid w:val="00192CFA"/>
    <w:rsid w:val="00193213"/>
    <w:rsid w:val="00197BAE"/>
    <w:rsid w:val="001A19E5"/>
    <w:rsid w:val="001A3426"/>
    <w:rsid w:val="001B1351"/>
    <w:rsid w:val="001B2A91"/>
    <w:rsid w:val="001C288A"/>
    <w:rsid w:val="001C5B55"/>
    <w:rsid w:val="001D36B0"/>
    <w:rsid w:val="001D63E0"/>
    <w:rsid w:val="001E0256"/>
    <w:rsid w:val="001E5423"/>
    <w:rsid w:val="001E6CCB"/>
    <w:rsid w:val="001E753B"/>
    <w:rsid w:val="001F1710"/>
    <w:rsid w:val="001F25BD"/>
    <w:rsid w:val="001F6298"/>
    <w:rsid w:val="001F756F"/>
    <w:rsid w:val="00211E7A"/>
    <w:rsid w:val="002133B2"/>
    <w:rsid w:val="0021418E"/>
    <w:rsid w:val="00216A23"/>
    <w:rsid w:val="0022665E"/>
    <w:rsid w:val="0022704D"/>
    <w:rsid w:val="00230C8C"/>
    <w:rsid w:val="00231E39"/>
    <w:rsid w:val="00234E0F"/>
    <w:rsid w:val="00241C38"/>
    <w:rsid w:val="00241E4B"/>
    <w:rsid w:val="00242410"/>
    <w:rsid w:val="002539BB"/>
    <w:rsid w:val="002551D9"/>
    <w:rsid w:val="00255CBC"/>
    <w:rsid w:val="0025682E"/>
    <w:rsid w:val="00256FAA"/>
    <w:rsid w:val="00265A4F"/>
    <w:rsid w:val="0027603E"/>
    <w:rsid w:val="00277175"/>
    <w:rsid w:val="00280E61"/>
    <w:rsid w:val="00291995"/>
    <w:rsid w:val="0029558C"/>
    <w:rsid w:val="002A33F7"/>
    <w:rsid w:val="002A5FA3"/>
    <w:rsid w:val="002A6235"/>
    <w:rsid w:val="002A7168"/>
    <w:rsid w:val="002B698A"/>
    <w:rsid w:val="002C2AD7"/>
    <w:rsid w:val="002C2C44"/>
    <w:rsid w:val="002C5D17"/>
    <w:rsid w:val="002D163F"/>
    <w:rsid w:val="002D2290"/>
    <w:rsid w:val="002D53E5"/>
    <w:rsid w:val="002D7C69"/>
    <w:rsid w:val="002E686C"/>
    <w:rsid w:val="002F1193"/>
    <w:rsid w:val="002F2034"/>
    <w:rsid w:val="003003C8"/>
    <w:rsid w:val="00301FD7"/>
    <w:rsid w:val="00304BC5"/>
    <w:rsid w:val="00311A32"/>
    <w:rsid w:val="00311CCF"/>
    <w:rsid w:val="00320AD7"/>
    <w:rsid w:val="00322527"/>
    <w:rsid w:val="00322645"/>
    <w:rsid w:val="003234F3"/>
    <w:rsid w:val="00324FC0"/>
    <w:rsid w:val="00331825"/>
    <w:rsid w:val="00331FE3"/>
    <w:rsid w:val="00342D5F"/>
    <w:rsid w:val="00346982"/>
    <w:rsid w:val="00347021"/>
    <w:rsid w:val="00347479"/>
    <w:rsid w:val="00353021"/>
    <w:rsid w:val="00354628"/>
    <w:rsid w:val="003574FD"/>
    <w:rsid w:val="00360923"/>
    <w:rsid w:val="00362FD4"/>
    <w:rsid w:val="00371252"/>
    <w:rsid w:val="00377F3D"/>
    <w:rsid w:val="00391CBC"/>
    <w:rsid w:val="003971AA"/>
    <w:rsid w:val="003A0CDA"/>
    <w:rsid w:val="003A4F5F"/>
    <w:rsid w:val="003B0002"/>
    <w:rsid w:val="003B057C"/>
    <w:rsid w:val="003B2B2E"/>
    <w:rsid w:val="003B4E4F"/>
    <w:rsid w:val="003B7163"/>
    <w:rsid w:val="003C03D9"/>
    <w:rsid w:val="003D3222"/>
    <w:rsid w:val="003D5646"/>
    <w:rsid w:val="003D646B"/>
    <w:rsid w:val="003D6B55"/>
    <w:rsid w:val="003E0AD6"/>
    <w:rsid w:val="003E2788"/>
    <w:rsid w:val="003E41B1"/>
    <w:rsid w:val="003E4F08"/>
    <w:rsid w:val="003F203A"/>
    <w:rsid w:val="003F3046"/>
    <w:rsid w:val="003F5D3D"/>
    <w:rsid w:val="00405146"/>
    <w:rsid w:val="00416709"/>
    <w:rsid w:val="00425A5C"/>
    <w:rsid w:val="00425CD8"/>
    <w:rsid w:val="00437A0B"/>
    <w:rsid w:val="0045408C"/>
    <w:rsid w:val="00455234"/>
    <w:rsid w:val="00462A55"/>
    <w:rsid w:val="004716F8"/>
    <w:rsid w:val="0047382B"/>
    <w:rsid w:val="00475CC6"/>
    <w:rsid w:val="00477EEC"/>
    <w:rsid w:val="004824D7"/>
    <w:rsid w:val="0048306B"/>
    <w:rsid w:val="00495700"/>
    <w:rsid w:val="004A1675"/>
    <w:rsid w:val="004A6BFA"/>
    <w:rsid w:val="004A70E2"/>
    <w:rsid w:val="004B1661"/>
    <w:rsid w:val="004B16B8"/>
    <w:rsid w:val="004B2BBB"/>
    <w:rsid w:val="004B3CA4"/>
    <w:rsid w:val="004B3D3E"/>
    <w:rsid w:val="004B401A"/>
    <w:rsid w:val="004B52CE"/>
    <w:rsid w:val="004E0117"/>
    <w:rsid w:val="004E2122"/>
    <w:rsid w:val="004E6343"/>
    <w:rsid w:val="004F1D85"/>
    <w:rsid w:val="004F1FAB"/>
    <w:rsid w:val="00502AA8"/>
    <w:rsid w:val="00504D0E"/>
    <w:rsid w:val="00511D5F"/>
    <w:rsid w:val="00512103"/>
    <w:rsid w:val="00512193"/>
    <w:rsid w:val="00513141"/>
    <w:rsid w:val="00516B5D"/>
    <w:rsid w:val="005230C3"/>
    <w:rsid w:val="0052615C"/>
    <w:rsid w:val="0052627E"/>
    <w:rsid w:val="00530E18"/>
    <w:rsid w:val="0053557E"/>
    <w:rsid w:val="0053735F"/>
    <w:rsid w:val="00551628"/>
    <w:rsid w:val="005528DB"/>
    <w:rsid w:val="00560A98"/>
    <w:rsid w:val="00573658"/>
    <w:rsid w:val="005814EE"/>
    <w:rsid w:val="00582708"/>
    <w:rsid w:val="00593615"/>
    <w:rsid w:val="00594520"/>
    <w:rsid w:val="005965FF"/>
    <w:rsid w:val="00596FEF"/>
    <w:rsid w:val="005A049B"/>
    <w:rsid w:val="005A1977"/>
    <w:rsid w:val="005A3FD1"/>
    <w:rsid w:val="005B038A"/>
    <w:rsid w:val="005B1DCA"/>
    <w:rsid w:val="005C033D"/>
    <w:rsid w:val="005C33E6"/>
    <w:rsid w:val="005D31FD"/>
    <w:rsid w:val="005D3326"/>
    <w:rsid w:val="005D3583"/>
    <w:rsid w:val="005D3EF5"/>
    <w:rsid w:val="005D604E"/>
    <w:rsid w:val="005D610B"/>
    <w:rsid w:val="005E0E6B"/>
    <w:rsid w:val="005E0F3E"/>
    <w:rsid w:val="005E4E26"/>
    <w:rsid w:val="005F261D"/>
    <w:rsid w:val="005F3DEB"/>
    <w:rsid w:val="00605AD5"/>
    <w:rsid w:val="0061077B"/>
    <w:rsid w:val="00610B67"/>
    <w:rsid w:val="00612713"/>
    <w:rsid w:val="006229B3"/>
    <w:rsid w:val="0062464A"/>
    <w:rsid w:val="00630529"/>
    <w:rsid w:val="00636524"/>
    <w:rsid w:val="0064504C"/>
    <w:rsid w:val="00645A86"/>
    <w:rsid w:val="00646923"/>
    <w:rsid w:val="00647E56"/>
    <w:rsid w:val="00650F68"/>
    <w:rsid w:val="00653B29"/>
    <w:rsid w:val="00653B8D"/>
    <w:rsid w:val="00655576"/>
    <w:rsid w:val="006617CF"/>
    <w:rsid w:val="00661AD6"/>
    <w:rsid w:val="00667135"/>
    <w:rsid w:val="00667CF1"/>
    <w:rsid w:val="00675872"/>
    <w:rsid w:val="00677342"/>
    <w:rsid w:val="006818BF"/>
    <w:rsid w:val="00687718"/>
    <w:rsid w:val="006906CC"/>
    <w:rsid w:val="00697014"/>
    <w:rsid w:val="00697FF6"/>
    <w:rsid w:val="006A4A83"/>
    <w:rsid w:val="006A683F"/>
    <w:rsid w:val="006B1C8E"/>
    <w:rsid w:val="006B6634"/>
    <w:rsid w:val="006C0791"/>
    <w:rsid w:val="006C5490"/>
    <w:rsid w:val="006D00D9"/>
    <w:rsid w:val="006D0417"/>
    <w:rsid w:val="006D22E0"/>
    <w:rsid w:val="006D69B6"/>
    <w:rsid w:val="006E2680"/>
    <w:rsid w:val="006E62E6"/>
    <w:rsid w:val="006F5FB4"/>
    <w:rsid w:val="00700972"/>
    <w:rsid w:val="007032C6"/>
    <w:rsid w:val="00704CD5"/>
    <w:rsid w:val="007053C5"/>
    <w:rsid w:val="00705B08"/>
    <w:rsid w:val="00713018"/>
    <w:rsid w:val="007147D8"/>
    <w:rsid w:val="00720314"/>
    <w:rsid w:val="007317C9"/>
    <w:rsid w:val="00737161"/>
    <w:rsid w:val="007374C9"/>
    <w:rsid w:val="0074740B"/>
    <w:rsid w:val="00754420"/>
    <w:rsid w:val="00755E2C"/>
    <w:rsid w:val="007579CC"/>
    <w:rsid w:val="00762BE3"/>
    <w:rsid w:val="00764049"/>
    <w:rsid w:val="0076451F"/>
    <w:rsid w:val="00780F57"/>
    <w:rsid w:val="00786D8A"/>
    <w:rsid w:val="00793738"/>
    <w:rsid w:val="00794ABA"/>
    <w:rsid w:val="00795D55"/>
    <w:rsid w:val="007A324A"/>
    <w:rsid w:val="007A4068"/>
    <w:rsid w:val="007A42EE"/>
    <w:rsid w:val="007A4781"/>
    <w:rsid w:val="007B1946"/>
    <w:rsid w:val="007C79E8"/>
    <w:rsid w:val="007D3897"/>
    <w:rsid w:val="007D67D3"/>
    <w:rsid w:val="007D7ADD"/>
    <w:rsid w:val="007E1680"/>
    <w:rsid w:val="007E325C"/>
    <w:rsid w:val="007E4AB0"/>
    <w:rsid w:val="007E5EFF"/>
    <w:rsid w:val="007F0411"/>
    <w:rsid w:val="007F11A1"/>
    <w:rsid w:val="007F54C4"/>
    <w:rsid w:val="00800457"/>
    <w:rsid w:val="00800A8F"/>
    <w:rsid w:val="00807BE5"/>
    <w:rsid w:val="008143B7"/>
    <w:rsid w:val="00814AFA"/>
    <w:rsid w:val="00814FF0"/>
    <w:rsid w:val="00816181"/>
    <w:rsid w:val="00817686"/>
    <w:rsid w:val="00822049"/>
    <w:rsid w:val="00825188"/>
    <w:rsid w:val="00825636"/>
    <w:rsid w:val="00825B55"/>
    <w:rsid w:val="00831D6D"/>
    <w:rsid w:val="008323D9"/>
    <w:rsid w:val="008352A1"/>
    <w:rsid w:val="00837719"/>
    <w:rsid w:val="00840BAF"/>
    <w:rsid w:val="00844933"/>
    <w:rsid w:val="00852AA9"/>
    <w:rsid w:val="00853656"/>
    <w:rsid w:val="008540C6"/>
    <w:rsid w:val="0085433D"/>
    <w:rsid w:val="0085521D"/>
    <w:rsid w:val="00856272"/>
    <w:rsid w:val="00860188"/>
    <w:rsid w:val="0086477E"/>
    <w:rsid w:val="00865923"/>
    <w:rsid w:val="00872480"/>
    <w:rsid w:val="008756BE"/>
    <w:rsid w:val="008818E0"/>
    <w:rsid w:val="00886B7D"/>
    <w:rsid w:val="00893A58"/>
    <w:rsid w:val="008A6DDB"/>
    <w:rsid w:val="008B2FD9"/>
    <w:rsid w:val="008B3A8F"/>
    <w:rsid w:val="008B7A2A"/>
    <w:rsid w:val="008C01DC"/>
    <w:rsid w:val="008C2A1C"/>
    <w:rsid w:val="008C4C6A"/>
    <w:rsid w:val="008D43CC"/>
    <w:rsid w:val="008D55C2"/>
    <w:rsid w:val="008E4F59"/>
    <w:rsid w:val="008F5F8C"/>
    <w:rsid w:val="00902276"/>
    <w:rsid w:val="00903506"/>
    <w:rsid w:val="00904B98"/>
    <w:rsid w:val="00906045"/>
    <w:rsid w:val="00911062"/>
    <w:rsid w:val="0092167D"/>
    <w:rsid w:val="00921A57"/>
    <w:rsid w:val="00922315"/>
    <w:rsid w:val="00923552"/>
    <w:rsid w:val="00924ED3"/>
    <w:rsid w:val="0092686D"/>
    <w:rsid w:val="009325B0"/>
    <w:rsid w:val="0093783A"/>
    <w:rsid w:val="009411D1"/>
    <w:rsid w:val="0094452B"/>
    <w:rsid w:val="00945245"/>
    <w:rsid w:val="00947A37"/>
    <w:rsid w:val="00964F91"/>
    <w:rsid w:val="00965EC7"/>
    <w:rsid w:val="00966307"/>
    <w:rsid w:val="00966ED7"/>
    <w:rsid w:val="00967886"/>
    <w:rsid w:val="00971830"/>
    <w:rsid w:val="009722FC"/>
    <w:rsid w:val="009727A2"/>
    <w:rsid w:val="009735DC"/>
    <w:rsid w:val="00983AE7"/>
    <w:rsid w:val="00985B73"/>
    <w:rsid w:val="00992159"/>
    <w:rsid w:val="009953B9"/>
    <w:rsid w:val="0099542F"/>
    <w:rsid w:val="009A4446"/>
    <w:rsid w:val="009A48A8"/>
    <w:rsid w:val="009A7189"/>
    <w:rsid w:val="009B0B2A"/>
    <w:rsid w:val="009B190A"/>
    <w:rsid w:val="009B3A9F"/>
    <w:rsid w:val="009C1591"/>
    <w:rsid w:val="009C2536"/>
    <w:rsid w:val="009C7621"/>
    <w:rsid w:val="009D1267"/>
    <w:rsid w:val="009D79E1"/>
    <w:rsid w:val="009E112F"/>
    <w:rsid w:val="009E43A5"/>
    <w:rsid w:val="009E496F"/>
    <w:rsid w:val="009E4B93"/>
    <w:rsid w:val="009E4F51"/>
    <w:rsid w:val="009E527C"/>
    <w:rsid w:val="009E7D5D"/>
    <w:rsid w:val="009F0FAE"/>
    <w:rsid w:val="009F5468"/>
    <w:rsid w:val="00A01551"/>
    <w:rsid w:val="00A038AF"/>
    <w:rsid w:val="00A07ED2"/>
    <w:rsid w:val="00A13A87"/>
    <w:rsid w:val="00A1594D"/>
    <w:rsid w:val="00A22A9F"/>
    <w:rsid w:val="00A2395F"/>
    <w:rsid w:val="00A2661C"/>
    <w:rsid w:val="00A41C42"/>
    <w:rsid w:val="00A4543C"/>
    <w:rsid w:val="00A47FA1"/>
    <w:rsid w:val="00A51BFF"/>
    <w:rsid w:val="00A51D47"/>
    <w:rsid w:val="00A542FB"/>
    <w:rsid w:val="00A627DD"/>
    <w:rsid w:val="00A6639B"/>
    <w:rsid w:val="00A70193"/>
    <w:rsid w:val="00A70551"/>
    <w:rsid w:val="00A75558"/>
    <w:rsid w:val="00A77510"/>
    <w:rsid w:val="00A802B2"/>
    <w:rsid w:val="00A82DDC"/>
    <w:rsid w:val="00A82E53"/>
    <w:rsid w:val="00A83B1B"/>
    <w:rsid w:val="00A84BE8"/>
    <w:rsid w:val="00A92547"/>
    <w:rsid w:val="00A95D39"/>
    <w:rsid w:val="00AA1A70"/>
    <w:rsid w:val="00AA1E2F"/>
    <w:rsid w:val="00AA3AD2"/>
    <w:rsid w:val="00AA5BA3"/>
    <w:rsid w:val="00AA6949"/>
    <w:rsid w:val="00AB0AA8"/>
    <w:rsid w:val="00AB0EBB"/>
    <w:rsid w:val="00AB3214"/>
    <w:rsid w:val="00AB5794"/>
    <w:rsid w:val="00AB6D16"/>
    <w:rsid w:val="00AC7410"/>
    <w:rsid w:val="00AD7E00"/>
    <w:rsid w:val="00AE000D"/>
    <w:rsid w:val="00AE0792"/>
    <w:rsid w:val="00AE56C2"/>
    <w:rsid w:val="00AF758B"/>
    <w:rsid w:val="00B0299E"/>
    <w:rsid w:val="00B02D3D"/>
    <w:rsid w:val="00B0426B"/>
    <w:rsid w:val="00B06E3B"/>
    <w:rsid w:val="00B07CEE"/>
    <w:rsid w:val="00B11A79"/>
    <w:rsid w:val="00B21FFC"/>
    <w:rsid w:val="00B32EB9"/>
    <w:rsid w:val="00B4247D"/>
    <w:rsid w:val="00B4248F"/>
    <w:rsid w:val="00B43578"/>
    <w:rsid w:val="00B45A82"/>
    <w:rsid w:val="00B472C5"/>
    <w:rsid w:val="00B51BE6"/>
    <w:rsid w:val="00B57128"/>
    <w:rsid w:val="00B6779A"/>
    <w:rsid w:val="00B71F57"/>
    <w:rsid w:val="00B74110"/>
    <w:rsid w:val="00B74A34"/>
    <w:rsid w:val="00B75C7A"/>
    <w:rsid w:val="00B854B3"/>
    <w:rsid w:val="00B8588C"/>
    <w:rsid w:val="00B87097"/>
    <w:rsid w:val="00B91D81"/>
    <w:rsid w:val="00B93B62"/>
    <w:rsid w:val="00B94043"/>
    <w:rsid w:val="00BA21DD"/>
    <w:rsid w:val="00BB2050"/>
    <w:rsid w:val="00BB27EC"/>
    <w:rsid w:val="00BC002D"/>
    <w:rsid w:val="00BC0C31"/>
    <w:rsid w:val="00BD221C"/>
    <w:rsid w:val="00BE026B"/>
    <w:rsid w:val="00BE3389"/>
    <w:rsid w:val="00BE3F10"/>
    <w:rsid w:val="00BE523E"/>
    <w:rsid w:val="00BF1AFB"/>
    <w:rsid w:val="00BF44AC"/>
    <w:rsid w:val="00C00C54"/>
    <w:rsid w:val="00C012D0"/>
    <w:rsid w:val="00C01B9C"/>
    <w:rsid w:val="00C052F6"/>
    <w:rsid w:val="00C05A25"/>
    <w:rsid w:val="00C143AD"/>
    <w:rsid w:val="00C16633"/>
    <w:rsid w:val="00C16E1C"/>
    <w:rsid w:val="00C20486"/>
    <w:rsid w:val="00C231FC"/>
    <w:rsid w:val="00C23BA5"/>
    <w:rsid w:val="00C272CC"/>
    <w:rsid w:val="00C27516"/>
    <w:rsid w:val="00C31943"/>
    <w:rsid w:val="00C34C80"/>
    <w:rsid w:val="00C36414"/>
    <w:rsid w:val="00C37708"/>
    <w:rsid w:val="00C37DD7"/>
    <w:rsid w:val="00C42D3B"/>
    <w:rsid w:val="00C4501E"/>
    <w:rsid w:val="00C47CB5"/>
    <w:rsid w:val="00C51F5D"/>
    <w:rsid w:val="00C612BC"/>
    <w:rsid w:val="00C62180"/>
    <w:rsid w:val="00C62E33"/>
    <w:rsid w:val="00C70A06"/>
    <w:rsid w:val="00C70D8C"/>
    <w:rsid w:val="00C777C6"/>
    <w:rsid w:val="00C80666"/>
    <w:rsid w:val="00C84E0D"/>
    <w:rsid w:val="00C861EA"/>
    <w:rsid w:val="00C90CA7"/>
    <w:rsid w:val="00C920FB"/>
    <w:rsid w:val="00C94766"/>
    <w:rsid w:val="00CA79EF"/>
    <w:rsid w:val="00CB6019"/>
    <w:rsid w:val="00CB780F"/>
    <w:rsid w:val="00CC109C"/>
    <w:rsid w:val="00CC2F8E"/>
    <w:rsid w:val="00CC5040"/>
    <w:rsid w:val="00CC65C1"/>
    <w:rsid w:val="00CC7F38"/>
    <w:rsid w:val="00CD6C00"/>
    <w:rsid w:val="00CD7928"/>
    <w:rsid w:val="00CE210A"/>
    <w:rsid w:val="00CE24B6"/>
    <w:rsid w:val="00CE693F"/>
    <w:rsid w:val="00CF129F"/>
    <w:rsid w:val="00D01D47"/>
    <w:rsid w:val="00D01F8E"/>
    <w:rsid w:val="00D06282"/>
    <w:rsid w:val="00D12114"/>
    <w:rsid w:val="00D155B1"/>
    <w:rsid w:val="00D15CC6"/>
    <w:rsid w:val="00D202AB"/>
    <w:rsid w:val="00D22AA5"/>
    <w:rsid w:val="00D22FA7"/>
    <w:rsid w:val="00D238C9"/>
    <w:rsid w:val="00D25A6F"/>
    <w:rsid w:val="00D373F6"/>
    <w:rsid w:val="00D46A39"/>
    <w:rsid w:val="00D54F7B"/>
    <w:rsid w:val="00D57C2E"/>
    <w:rsid w:val="00D61650"/>
    <w:rsid w:val="00D62DB1"/>
    <w:rsid w:val="00D63EA8"/>
    <w:rsid w:val="00D647B0"/>
    <w:rsid w:val="00D66D25"/>
    <w:rsid w:val="00D73D98"/>
    <w:rsid w:val="00D767C2"/>
    <w:rsid w:val="00D8075E"/>
    <w:rsid w:val="00D8152E"/>
    <w:rsid w:val="00D852D5"/>
    <w:rsid w:val="00D90352"/>
    <w:rsid w:val="00D93BA6"/>
    <w:rsid w:val="00D96E41"/>
    <w:rsid w:val="00D97805"/>
    <w:rsid w:val="00DA0ED5"/>
    <w:rsid w:val="00DA4B1D"/>
    <w:rsid w:val="00DB0FD8"/>
    <w:rsid w:val="00DB2E3A"/>
    <w:rsid w:val="00DB3294"/>
    <w:rsid w:val="00DB44AB"/>
    <w:rsid w:val="00DB455A"/>
    <w:rsid w:val="00DB4AF9"/>
    <w:rsid w:val="00DB7C07"/>
    <w:rsid w:val="00DC29B2"/>
    <w:rsid w:val="00DC5BE1"/>
    <w:rsid w:val="00DC6D78"/>
    <w:rsid w:val="00DD4156"/>
    <w:rsid w:val="00DD7ECF"/>
    <w:rsid w:val="00DE0BDE"/>
    <w:rsid w:val="00DE1C6E"/>
    <w:rsid w:val="00DE4FDB"/>
    <w:rsid w:val="00DF0EE8"/>
    <w:rsid w:val="00DF1AC3"/>
    <w:rsid w:val="00DF282C"/>
    <w:rsid w:val="00DF2A61"/>
    <w:rsid w:val="00E03892"/>
    <w:rsid w:val="00E10E2F"/>
    <w:rsid w:val="00E1287E"/>
    <w:rsid w:val="00E17978"/>
    <w:rsid w:val="00E24416"/>
    <w:rsid w:val="00E25266"/>
    <w:rsid w:val="00E25DA9"/>
    <w:rsid w:val="00E27648"/>
    <w:rsid w:val="00E30C30"/>
    <w:rsid w:val="00E34D35"/>
    <w:rsid w:val="00E356A1"/>
    <w:rsid w:val="00E53652"/>
    <w:rsid w:val="00E57704"/>
    <w:rsid w:val="00E6765C"/>
    <w:rsid w:val="00E7686C"/>
    <w:rsid w:val="00E80677"/>
    <w:rsid w:val="00E82464"/>
    <w:rsid w:val="00E84F4A"/>
    <w:rsid w:val="00E91153"/>
    <w:rsid w:val="00E91A80"/>
    <w:rsid w:val="00E94820"/>
    <w:rsid w:val="00E97342"/>
    <w:rsid w:val="00E9739C"/>
    <w:rsid w:val="00E97936"/>
    <w:rsid w:val="00EA298B"/>
    <w:rsid w:val="00EA3670"/>
    <w:rsid w:val="00EB7726"/>
    <w:rsid w:val="00EC120C"/>
    <w:rsid w:val="00EC1254"/>
    <w:rsid w:val="00EC788F"/>
    <w:rsid w:val="00ED2538"/>
    <w:rsid w:val="00ED49BE"/>
    <w:rsid w:val="00ED61E3"/>
    <w:rsid w:val="00ED7307"/>
    <w:rsid w:val="00ED73DC"/>
    <w:rsid w:val="00EE2FB2"/>
    <w:rsid w:val="00EE34FD"/>
    <w:rsid w:val="00EE50C1"/>
    <w:rsid w:val="00EF07CF"/>
    <w:rsid w:val="00EF0E5A"/>
    <w:rsid w:val="00EF2E68"/>
    <w:rsid w:val="00F03AEE"/>
    <w:rsid w:val="00F03C19"/>
    <w:rsid w:val="00F10786"/>
    <w:rsid w:val="00F216E6"/>
    <w:rsid w:val="00F22906"/>
    <w:rsid w:val="00F25B11"/>
    <w:rsid w:val="00F27FA9"/>
    <w:rsid w:val="00F31520"/>
    <w:rsid w:val="00F31916"/>
    <w:rsid w:val="00F3691D"/>
    <w:rsid w:val="00F36DBF"/>
    <w:rsid w:val="00F425C2"/>
    <w:rsid w:val="00F44CA5"/>
    <w:rsid w:val="00F469DE"/>
    <w:rsid w:val="00F47B35"/>
    <w:rsid w:val="00F51F06"/>
    <w:rsid w:val="00F52AA9"/>
    <w:rsid w:val="00F562B3"/>
    <w:rsid w:val="00F572F8"/>
    <w:rsid w:val="00F675D4"/>
    <w:rsid w:val="00F71457"/>
    <w:rsid w:val="00F84F02"/>
    <w:rsid w:val="00FA034E"/>
    <w:rsid w:val="00FA07B1"/>
    <w:rsid w:val="00FA09C5"/>
    <w:rsid w:val="00FA1E65"/>
    <w:rsid w:val="00FA4F9B"/>
    <w:rsid w:val="00FA787A"/>
    <w:rsid w:val="00FB6A51"/>
    <w:rsid w:val="00FD250A"/>
    <w:rsid w:val="00FD2A2A"/>
    <w:rsid w:val="00FE2894"/>
    <w:rsid w:val="00FE3688"/>
    <w:rsid w:val="00FE38BA"/>
    <w:rsid w:val="00FF1A44"/>
    <w:rsid w:val="00FF3FED"/>
    <w:rsid w:val="00FF4D03"/>
    <w:rsid w:val="00FF5B06"/>
    <w:rsid w:val="00FF5B35"/>
    <w:rsid w:val="00FF61D3"/>
    <w:rsid w:val="00FF7591"/>
    <w:rsid w:val="0148F059"/>
    <w:rsid w:val="02370505"/>
    <w:rsid w:val="0AB9BCAC"/>
    <w:rsid w:val="0ACAA6CA"/>
    <w:rsid w:val="0ADF9304"/>
    <w:rsid w:val="0B360316"/>
    <w:rsid w:val="0C8285FA"/>
    <w:rsid w:val="0D1C1381"/>
    <w:rsid w:val="1165CFE7"/>
    <w:rsid w:val="1166F2A9"/>
    <w:rsid w:val="1270799B"/>
    <w:rsid w:val="12FE7EB8"/>
    <w:rsid w:val="158948B8"/>
    <w:rsid w:val="16E57F2F"/>
    <w:rsid w:val="184D6172"/>
    <w:rsid w:val="18DE0C9F"/>
    <w:rsid w:val="194EA0C6"/>
    <w:rsid w:val="1987FD3F"/>
    <w:rsid w:val="1DB83CD4"/>
    <w:rsid w:val="1FA08C08"/>
    <w:rsid w:val="205A7310"/>
    <w:rsid w:val="20D74D32"/>
    <w:rsid w:val="21CE82E0"/>
    <w:rsid w:val="223B9996"/>
    <w:rsid w:val="244E5C8D"/>
    <w:rsid w:val="24A32B3A"/>
    <w:rsid w:val="24C15037"/>
    <w:rsid w:val="2671FBBF"/>
    <w:rsid w:val="2901ACE6"/>
    <w:rsid w:val="292D5326"/>
    <w:rsid w:val="29B2D267"/>
    <w:rsid w:val="2ABC3CF9"/>
    <w:rsid w:val="2ECBB679"/>
    <w:rsid w:val="3510FD79"/>
    <w:rsid w:val="36A3CE61"/>
    <w:rsid w:val="374E5631"/>
    <w:rsid w:val="3849B951"/>
    <w:rsid w:val="39AD7582"/>
    <w:rsid w:val="3C98FC18"/>
    <w:rsid w:val="3FDC4906"/>
    <w:rsid w:val="439BB6EA"/>
    <w:rsid w:val="4457C3BA"/>
    <w:rsid w:val="44E6554D"/>
    <w:rsid w:val="46E5C08D"/>
    <w:rsid w:val="4845B127"/>
    <w:rsid w:val="4868E093"/>
    <w:rsid w:val="4AC20DBD"/>
    <w:rsid w:val="4AD49424"/>
    <w:rsid w:val="4B03D0A4"/>
    <w:rsid w:val="4B06E035"/>
    <w:rsid w:val="4D651FD8"/>
    <w:rsid w:val="52BA1BF7"/>
    <w:rsid w:val="5346FDDB"/>
    <w:rsid w:val="5456C32B"/>
    <w:rsid w:val="54630BE0"/>
    <w:rsid w:val="5542E3B0"/>
    <w:rsid w:val="5A110F9B"/>
    <w:rsid w:val="5BFF3F62"/>
    <w:rsid w:val="5EE4C8C4"/>
    <w:rsid w:val="5F947BB2"/>
    <w:rsid w:val="61107C14"/>
    <w:rsid w:val="62A8F8B1"/>
    <w:rsid w:val="635F020E"/>
    <w:rsid w:val="641F5F79"/>
    <w:rsid w:val="659E7765"/>
    <w:rsid w:val="65AA3F1A"/>
    <w:rsid w:val="67CA9788"/>
    <w:rsid w:val="6995B436"/>
    <w:rsid w:val="69C57DAC"/>
    <w:rsid w:val="6A139667"/>
    <w:rsid w:val="6BAA9AEA"/>
    <w:rsid w:val="6BF3CD46"/>
    <w:rsid w:val="702DD39F"/>
    <w:rsid w:val="70B60A15"/>
    <w:rsid w:val="7401C6FB"/>
    <w:rsid w:val="741408B9"/>
    <w:rsid w:val="750FA9FC"/>
    <w:rsid w:val="7749CD20"/>
    <w:rsid w:val="78D83FA6"/>
    <w:rsid w:val="7B7F5F5D"/>
    <w:rsid w:val="7E70A86A"/>
    <w:rsid w:val="7F34B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3F502"/>
  <w15:docId w15:val="{8A14A642-67F5-44B0-B52D-C8C1C9CF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9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346982"/>
    <w:pPr>
      <w:ind w:left="720"/>
    </w:pPr>
  </w:style>
  <w:style w:type="character" w:customStyle="1" w:styleId="FontStyle14">
    <w:name w:val="Font Style14"/>
    <w:rsid w:val="0034698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Normal"/>
    <w:rsid w:val="00346982"/>
    <w:pPr>
      <w:widowControl w:val="0"/>
      <w:autoSpaceDE w:val="0"/>
      <w:autoSpaceDN w:val="0"/>
      <w:adjustRightInd w:val="0"/>
      <w:spacing w:line="254" w:lineRule="exact"/>
      <w:jc w:val="center"/>
    </w:pPr>
    <w:rPr>
      <w:lang w:val="ru-RU" w:eastAsia="ru-RU"/>
    </w:rPr>
  </w:style>
  <w:style w:type="paragraph" w:styleId="ListParagraph">
    <w:name w:val="List Paragraph"/>
    <w:basedOn w:val="Normal"/>
    <w:link w:val="ListParagraphChar"/>
    <w:uiPriority w:val="1"/>
    <w:qFormat/>
    <w:rsid w:val="00346982"/>
    <w:pPr>
      <w:ind w:left="720"/>
      <w:contextualSpacing/>
    </w:pPr>
    <w:rPr>
      <w:lang w:val="uk-UA" w:eastAsia="uk-UA"/>
    </w:rPr>
  </w:style>
  <w:style w:type="character" w:styleId="Hyperlink">
    <w:name w:val="Hyperlink"/>
    <w:uiPriority w:val="99"/>
    <w:unhideWhenUsed/>
    <w:rsid w:val="00346982"/>
    <w:rPr>
      <w:color w:val="0000FF"/>
      <w:u w:val="single"/>
    </w:rPr>
  </w:style>
  <w:style w:type="paragraph" w:styleId="BodyText">
    <w:name w:val="Body Text"/>
    <w:basedOn w:val="Normal"/>
    <w:link w:val="BodyTextChar"/>
    <w:rsid w:val="0034698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46982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346982"/>
    <w:rPr>
      <w:rFonts w:ascii="Times New Roman" w:eastAsia="MS Mincho" w:hAnsi="Times New Roman" w:cs="Times New Roman"/>
      <w:sz w:val="24"/>
      <w:szCs w:val="24"/>
      <w:lang w:eastAsia="uk-UA"/>
    </w:rPr>
  </w:style>
  <w:style w:type="table" w:customStyle="1" w:styleId="TableNormal1">
    <w:name w:val="Table Normal1"/>
    <w:rsid w:val="003F5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35"/>
    <w:rPr>
      <w:rFonts w:ascii="Segoe UI" w:eastAsia="MS Mincho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4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A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AB0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AB0"/>
    <w:rPr>
      <w:rFonts w:ascii="Times New Roman" w:eastAsia="MS Mincho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C20486"/>
    <w:pPr>
      <w:spacing w:before="100" w:beforeAutospacing="1" w:after="100" w:afterAutospacing="1"/>
    </w:pPr>
    <w:rPr>
      <w:rFonts w:eastAsiaTheme="minorHAnsi"/>
      <w:lang w:val="ru-RU" w:eastAsia="ru-RU"/>
    </w:rPr>
  </w:style>
  <w:style w:type="paragraph" w:customStyle="1" w:styleId="v1msonormal">
    <w:name w:val="v1msonormal"/>
    <w:basedOn w:val="Normal"/>
    <w:rsid w:val="001B2A91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E128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8B7A2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">
    <w:name w:val="Немає"/>
    <w:rsid w:val="00132D84"/>
  </w:style>
  <w:style w:type="numbering" w:customStyle="1" w:styleId="1">
    <w:name w:val="Імпортований стиль 1"/>
    <w:rsid w:val="00132D84"/>
  </w:style>
  <w:style w:type="paragraph" w:styleId="HTMLPreformatted">
    <w:name w:val="HTML Preformatted"/>
    <w:basedOn w:val="Normal"/>
    <w:link w:val="HTMLPreformattedChar"/>
    <w:uiPriority w:val="99"/>
    <w:unhideWhenUsed/>
    <w:rsid w:val="00C70A0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0A06"/>
    <w:rPr>
      <w:rFonts w:ascii="Consolas" w:eastAsia="MS Mincho" w:hAnsi="Consolas" w:cs="Times New Roman"/>
      <w:sz w:val="20"/>
      <w:szCs w:val="20"/>
      <w:lang w:val="en-US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253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andom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E73A7-16D7-4793-8140-9D9129538F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2f77bf-ac71-4d31-be38-cc6a5f811e56}" enabled="1" method="Privileged" siteId="{f06fa858-824b-4a85-aacb-f372cfdc28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2568</Words>
  <Characters>16999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Дорн Інна Сергіївна</dc:creator>
  <cp:lastModifiedBy>Andrey Merschiy</cp:lastModifiedBy>
  <cp:revision>5</cp:revision>
  <cp:lastPrinted>2023-03-13T12:43:00Z</cp:lastPrinted>
  <dcterms:created xsi:type="dcterms:W3CDTF">2025-06-23T11:10:00Z</dcterms:created>
  <dcterms:modified xsi:type="dcterms:W3CDTF">2025-07-01T13:28:00Z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8b1fbb4fa0832e493712524d0fd3348d98525db40486d7f1d2fd783d771dbaef</vt:lpwstr>
  </property>
</Properties>
</file>