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3A7" w:rsidRPr="00565447" w:rsidRDefault="002E63A7" w:rsidP="002E63A7">
      <w:pPr>
        <w:pStyle w:val="5"/>
        <w:keepNext w:val="0"/>
        <w:tabs>
          <w:tab w:val="left" w:pos="8505"/>
        </w:tabs>
        <w:spacing w:before="120"/>
        <w:jc w:val="center"/>
        <w:rPr>
          <w:sz w:val="18"/>
          <w:szCs w:val="18"/>
        </w:rPr>
      </w:pPr>
      <w:r w:rsidRPr="00565447">
        <w:rPr>
          <w:sz w:val="18"/>
          <w:szCs w:val="18"/>
        </w:rPr>
        <w:t>Індивідуальна частина</w:t>
      </w:r>
    </w:p>
    <w:p w:rsidR="002E63A7" w:rsidRPr="00565447" w:rsidRDefault="002E63A7" w:rsidP="002E63A7">
      <w:pPr>
        <w:pStyle w:val="5"/>
        <w:keepNext w:val="0"/>
        <w:tabs>
          <w:tab w:val="left" w:pos="8505"/>
        </w:tabs>
        <w:spacing w:before="120"/>
        <w:jc w:val="center"/>
        <w:rPr>
          <w:b w:val="0"/>
          <w:sz w:val="18"/>
          <w:szCs w:val="18"/>
          <w:u w:val="single"/>
        </w:rPr>
      </w:pPr>
      <w:r w:rsidRPr="00565447">
        <w:rPr>
          <w:sz w:val="18"/>
          <w:szCs w:val="18"/>
        </w:rPr>
        <w:t xml:space="preserve">Договору про обслуговування рахунку </w:t>
      </w:r>
      <w:r w:rsidR="00582FDA">
        <w:rPr>
          <w:sz w:val="18"/>
          <w:szCs w:val="18"/>
        </w:rPr>
        <w:t>у</w:t>
      </w:r>
      <w:r w:rsidRPr="00565447">
        <w:rPr>
          <w:sz w:val="18"/>
          <w:szCs w:val="18"/>
        </w:rPr>
        <w:t xml:space="preserve"> цінних паперах №</w:t>
      </w:r>
      <w:r w:rsidR="00311429">
        <w:rPr>
          <w:sz w:val="18"/>
          <w:szCs w:val="18"/>
        </w:rPr>
        <w:t>_________</w:t>
      </w:r>
      <w:r w:rsidR="00A532B7">
        <w:rPr>
          <w:sz w:val="18"/>
          <w:szCs w:val="18"/>
        </w:rPr>
        <w:t>_____</w:t>
      </w:r>
      <w:r w:rsidR="00311429">
        <w:rPr>
          <w:sz w:val="18"/>
          <w:szCs w:val="18"/>
        </w:rPr>
        <w:t>_____</w:t>
      </w:r>
      <w:r w:rsidRPr="00565447">
        <w:rPr>
          <w:b w:val="0"/>
          <w:sz w:val="18"/>
          <w:szCs w:val="18"/>
          <w:u w:val="single"/>
        </w:rPr>
        <w:t xml:space="preserve"> </w:t>
      </w:r>
    </w:p>
    <w:p w:rsidR="002E63A7" w:rsidRPr="00CF545B" w:rsidRDefault="002E63A7" w:rsidP="002E63A7">
      <w:pPr>
        <w:spacing w:before="120"/>
        <w:jc w:val="center"/>
        <w:rPr>
          <w:sz w:val="18"/>
          <w:szCs w:val="18"/>
          <w:lang w:val="uk-UA"/>
        </w:rPr>
      </w:pPr>
      <w:r w:rsidRPr="00565447">
        <w:rPr>
          <w:sz w:val="18"/>
          <w:szCs w:val="18"/>
          <w:lang w:val="uk-UA"/>
        </w:rPr>
        <w:t xml:space="preserve">Київ, </w:t>
      </w:r>
      <w:r w:rsidRPr="000F0595">
        <w:rPr>
          <w:sz w:val="18"/>
          <w:szCs w:val="18"/>
          <w:lang w:val="uk-UA"/>
        </w:rPr>
        <w:t>Україна</w:t>
      </w:r>
      <w:r w:rsidRPr="000F0595">
        <w:rPr>
          <w:sz w:val="18"/>
          <w:szCs w:val="18"/>
          <w:lang w:val="uk-UA"/>
        </w:rPr>
        <w:tab/>
      </w:r>
      <w:r w:rsidRPr="000F0595">
        <w:rPr>
          <w:sz w:val="18"/>
          <w:szCs w:val="18"/>
          <w:lang w:val="uk-UA"/>
        </w:rPr>
        <w:tab/>
      </w:r>
      <w:r w:rsidRPr="000F0595">
        <w:rPr>
          <w:sz w:val="18"/>
          <w:szCs w:val="18"/>
          <w:lang w:val="uk-UA"/>
        </w:rPr>
        <w:tab/>
      </w:r>
      <w:r w:rsidRPr="000F0595">
        <w:rPr>
          <w:sz w:val="18"/>
          <w:szCs w:val="18"/>
          <w:lang w:val="uk-UA"/>
        </w:rPr>
        <w:tab/>
      </w:r>
      <w:r w:rsidRPr="000F0595">
        <w:rPr>
          <w:sz w:val="18"/>
          <w:szCs w:val="18"/>
          <w:lang w:val="uk-UA"/>
        </w:rPr>
        <w:tab/>
      </w:r>
      <w:r w:rsidRPr="000F0595">
        <w:rPr>
          <w:sz w:val="18"/>
          <w:szCs w:val="18"/>
          <w:lang w:val="uk-UA"/>
        </w:rPr>
        <w:tab/>
      </w:r>
      <w:r w:rsidRPr="000F0595">
        <w:rPr>
          <w:sz w:val="18"/>
          <w:szCs w:val="18"/>
          <w:lang w:val="uk-UA"/>
        </w:rPr>
        <w:tab/>
      </w:r>
      <w:r w:rsidRPr="000F0595">
        <w:rPr>
          <w:sz w:val="18"/>
          <w:szCs w:val="18"/>
          <w:lang w:val="uk-UA"/>
        </w:rPr>
        <w:tab/>
      </w:r>
      <w:r w:rsidRPr="000F0595">
        <w:rPr>
          <w:sz w:val="18"/>
          <w:szCs w:val="18"/>
          <w:lang w:val="uk-UA"/>
        </w:rPr>
        <w:tab/>
      </w:r>
      <w:r w:rsidRPr="00E637BB">
        <w:rPr>
          <w:sz w:val="18"/>
          <w:szCs w:val="18"/>
          <w:lang w:val="uk-UA"/>
        </w:rPr>
        <w:t>«</w:t>
      </w:r>
      <w:r w:rsidR="00A532B7" w:rsidRPr="00E637BB">
        <w:rPr>
          <w:sz w:val="18"/>
          <w:szCs w:val="18"/>
          <w:lang w:val="uk-UA"/>
        </w:rPr>
        <w:t>_</w:t>
      </w:r>
      <w:r w:rsidRPr="00E637BB">
        <w:rPr>
          <w:sz w:val="18"/>
          <w:szCs w:val="18"/>
          <w:lang w:val="uk-UA"/>
        </w:rPr>
        <w:t>___» ________________</w:t>
      </w:r>
      <w:r w:rsidR="00A532B7" w:rsidRPr="00E637BB">
        <w:rPr>
          <w:sz w:val="18"/>
          <w:szCs w:val="18"/>
          <w:lang w:val="uk-UA"/>
        </w:rPr>
        <w:t xml:space="preserve"> </w:t>
      </w:r>
      <w:r w:rsidRPr="00E637BB">
        <w:rPr>
          <w:sz w:val="18"/>
          <w:szCs w:val="18"/>
          <w:lang w:val="uk-UA"/>
        </w:rPr>
        <w:t xml:space="preserve"> 20___</w:t>
      </w:r>
      <w:r w:rsidRPr="000F0595">
        <w:rPr>
          <w:sz w:val="18"/>
          <w:szCs w:val="18"/>
          <w:lang w:val="uk-UA"/>
        </w:rPr>
        <w:t xml:space="preserve"> </w:t>
      </w:r>
      <w:r w:rsidR="00CF545B">
        <w:rPr>
          <w:sz w:val="18"/>
          <w:szCs w:val="18"/>
          <w:lang w:val="uk-UA"/>
        </w:rPr>
        <w:t>р.</w:t>
      </w:r>
    </w:p>
    <w:p w:rsidR="00A532B7" w:rsidRDefault="002E63A7" w:rsidP="00CF545B">
      <w:pPr>
        <w:spacing w:before="240" w:after="240" w:line="360" w:lineRule="auto"/>
        <w:jc w:val="both"/>
        <w:rPr>
          <w:sz w:val="18"/>
          <w:szCs w:val="18"/>
          <w:lang w:val="uk-UA"/>
        </w:rPr>
      </w:pPr>
      <w:r w:rsidRPr="00A532B7">
        <w:rPr>
          <w:b/>
          <w:sz w:val="18"/>
          <w:szCs w:val="18"/>
          <w:lang w:val="uk-UA"/>
        </w:rPr>
        <w:t>АТ «Ощадбанк»</w:t>
      </w:r>
      <w:r w:rsidRPr="000F0595">
        <w:rPr>
          <w:sz w:val="18"/>
          <w:szCs w:val="18"/>
          <w:lang w:val="uk-UA"/>
        </w:rPr>
        <w:t xml:space="preserve"> </w:t>
      </w:r>
      <w:r w:rsidRPr="00565447">
        <w:rPr>
          <w:sz w:val="18"/>
          <w:szCs w:val="18"/>
          <w:lang w:val="uk-UA"/>
        </w:rPr>
        <w:t xml:space="preserve">(ліцензія на здійснення депозитарної діяльності депозитарної установи серії АЕ №286660, видана НКПЦФР </w:t>
      </w:r>
      <w:r w:rsidR="00311429">
        <w:rPr>
          <w:sz w:val="18"/>
          <w:szCs w:val="18"/>
          <w:lang w:val="uk-UA"/>
        </w:rPr>
        <w:t>10</w:t>
      </w:r>
      <w:r w:rsidRPr="00565447">
        <w:rPr>
          <w:sz w:val="18"/>
          <w:szCs w:val="18"/>
          <w:lang w:val="uk-UA"/>
        </w:rPr>
        <w:t>.</w:t>
      </w:r>
      <w:r w:rsidR="00311429">
        <w:rPr>
          <w:sz w:val="18"/>
          <w:szCs w:val="18"/>
          <w:lang w:val="uk-UA"/>
        </w:rPr>
        <w:t>10</w:t>
      </w:r>
      <w:r w:rsidRPr="00565447">
        <w:rPr>
          <w:sz w:val="18"/>
          <w:szCs w:val="18"/>
          <w:lang w:val="uk-UA"/>
        </w:rPr>
        <w:t>.</w:t>
      </w:r>
      <w:r w:rsidR="00311429">
        <w:rPr>
          <w:sz w:val="18"/>
          <w:szCs w:val="18"/>
          <w:lang w:val="uk-UA"/>
        </w:rPr>
        <w:t>2013 р.</w:t>
      </w:r>
      <w:r w:rsidRPr="00565447">
        <w:rPr>
          <w:sz w:val="18"/>
          <w:szCs w:val="18"/>
          <w:lang w:val="uk-UA"/>
        </w:rPr>
        <w:t xml:space="preserve">, ліцензія на здійснення діяльності із зберігання активів  інститутів спільного інвестування серії АЕ №286661, видана НКПЦФР </w:t>
      </w:r>
      <w:r w:rsidR="00311429">
        <w:rPr>
          <w:sz w:val="18"/>
          <w:szCs w:val="18"/>
          <w:lang w:val="uk-UA"/>
        </w:rPr>
        <w:t>10</w:t>
      </w:r>
      <w:r w:rsidR="00311429" w:rsidRPr="00565447">
        <w:rPr>
          <w:sz w:val="18"/>
          <w:szCs w:val="18"/>
          <w:lang w:val="uk-UA"/>
        </w:rPr>
        <w:t>.</w:t>
      </w:r>
      <w:r w:rsidR="00311429">
        <w:rPr>
          <w:sz w:val="18"/>
          <w:szCs w:val="18"/>
          <w:lang w:val="uk-UA"/>
        </w:rPr>
        <w:t>10</w:t>
      </w:r>
      <w:r w:rsidR="00311429" w:rsidRPr="00565447">
        <w:rPr>
          <w:sz w:val="18"/>
          <w:szCs w:val="18"/>
          <w:lang w:val="uk-UA"/>
        </w:rPr>
        <w:t>.</w:t>
      </w:r>
      <w:r w:rsidR="00311429">
        <w:rPr>
          <w:sz w:val="18"/>
          <w:szCs w:val="18"/>
          <w:lang w:val="uk-UA"/>
        </w:rPr>
        <w:t>2013 р.</w:t>
      </w:r>
      <w:r w:rsidR="00311429" w:rsidRPr="00565447">
        <w:rPr>
          <w:sz w:val="18"/>
          <w:szCs w:val="18"/>
          <w:lang w:val="uk-UA"/>
        </w:rPr>
        <w:t>,</w:t>
      </w:r>
      <w:r w:rsidRPr="00565447">
        <w:rPr>
          <w:sz w:val="18"/>
          <w:szCs w:val="18"/>
          <w:lang w:val="uk-UA"/>
        </w:rPr>
        <w:t xml:space="preserve"> ліцензія на здійснення діяльності із зберігання активів пенсійних фондів серії АЕ №286662, видана НКЦПФР 10.10.2013) в особі </w:t>
      </w:r>
      <w:r w:rsidR="000B303E">
        <w:rPr>
          <w:sz w:val="18"/>
          <w:szCs w:val="18"/>
          <w:lang w:val="uk-UA"/>
        </w:rPr>
        <w:t>начальника відділу депозитарної діяльності Попова Володимира Сергійовича</w:t>
      </w:r>
      <w:r w:rsidRPr="00565447">
        <w:rPr>
          <w:sz w:val="18"/>
          <w:szCs w:val="18"/>
          <w:lang w:val="uk-UA"/>
        </w:rPr>
        <w:t xml:space="preserve">, який(а) діє на підставі </w:t>
      </w:r>
      <w:r w:rsidR="00311429" w:rsidRPr="00A532B7">
        <w:rPr>
          <w:sz w:val="18"/>
          <w:szCs w:val="18"/>
          <w:lang w:val="uk-UA"/>
        </w:rPr>
        <w:t>довіреності</w:t>
      </w:r>
      <w:r w:rsidR="000F0595" w:rsidRPr="00A532B7">
        <w:rPr>
          <w:sz w:val="18"/>
          <w:szCs w:val="18"/>
          <w:lang w:val="uk-UA"/>
        </w:rPr>
        <w:t xml:space="preserve"> №</w:t>
      </w:r>
      <w:r w:rsidR="00A532B7" w:rsidRPr="00A532B7">
        <w:rPr>
          <w:sz w:val="18"/>
          <w:szCs w:val="18"/>
          <w:lang w:val="uk-UA"/>
        </w:rPr>
        <w:t xml:space="preserve"> </w:t>
      </w:r>
      <w:r w:rsidR="00CF545B">
        <w:rPr>
          <w:sz w:val="18"/>
          <w:szCs w:val="18"/>
          <w:lang w:val="uk-UA"/>
        </w:rPr>
        <w:t>_______</w:t>
      </w:r>
      <w:r w:rsidR="000F0595" w:rsidRPr="00A532B7">
        <w:rPr>
          <w:sz w:val="18"/>
          <w:szCs w:val="18"/>
          <w:lang w:val="uk-UA"/>
        </w:rPr>
        <w:t xml:space="preserve"> від </w:t>
      </w:r>
      <w:r w:rsidR="00CF545B">
        <w:rPr>
          <w:sz w:val="18"/>
          <w:szCs w:val="18"/>
          <w:lang w:val="uk-UA"/>
        </w:rPr>
        <w:t>___.___.______</w:t>
      </w:r>
      <w:r w:rsidR="00A532B7">
        <w:rPr>
          <w:sz w:val="18"/>
          <w:szCs w:val="18"/>
          <w:lang w:val="uk-UA"/>
        </w:rPr>
        <w:t xml:space="preserve"> р.</w:t>
      </w:r>
      <w:r w:rsidRPr="00A532B7">
        <w:rPr>
          <w:sz w:val="18"/>
          <w:szCs w:val="18"/>
          <w:lang w:val="uk-UA"/>
        </w:rPr>
        <w:t>,</w:t>
      </w:r>
      <w:r w:rsidRPr="00565447">
        <w:rPr>
          <w:b/>
          <w:sz w:val="18"/>
          <w:szCs w:val="18"/>
          <w:lang w:val="uk-UA"/>
        </w:rPr>
        <w:t xml:space="preserve"> </w:t>
      </w:r>
      <w:r w:rsidRPr="00565447">
        <w:rPr>
          <w:sz w:val="18"/>
          <w:szCs w:val="18"/>
          <w:lang w:val="uk-UA"/>
        </w:rPr>
        <w:t xml:space="preserve">(далі – </w:t>
      </w:r>
      <w:r w:rsidRPr="00565447">
        <w:rPr>
          <w:b/>
          <w:i/>
          <w:sz w:val="18"/>
          <w:szCs w:val="18"/>
          <w:lang w:val="uk-UA"/>
        </w:rPr>
        <w:t>Депозитарна установа</w:t>
      </w:r>
      <w:r w:rsidRPr="00565447">
        <w:rPr>
          <w:sz w:val="18"/>
          <w:szCs w:val="18"/>
          <w:lang w:val="uk-UA"/>
        </w:rPr>
        <w:t xml:space="preserve">), з </w:t>
      </w:r>
      <w:r w:rsidRPr="00311429">
        <w:rPr>
          <w:sz w:val="18"/>
          <w:szCs w:val="18"/>
          <w:lang w:val="uk-UA"/>
        </w:rPr>
        <w:t>однієї сторони, та</w:t>
      </w:r>
      <w:r w:rsidR="00311429" w:rsidRPr="00311429">
        <w:rPr>
          <w:sz w:val="18"/>
          <w:szCs w:val="18"/>
          <w:lang w:val="uk-UA"/>
        </w:rPr>
        <w:t xml:space="preserve"> </w:t>
      </w:r>
    </w:p>
    <w:p w:rsidR="00A532B7" w:rsidRDefault="00311429" w:rsidP="00311429">
      <w:pPr>
        <w:spacing w:before="240" w:after="240"/>
        <w:jc w:val="both"/>
        <w:rPr>
          <w:i/>
          <w:color w:val="0000FF"/>
          <w:sz w:val="18"/>
          <w:szCs w:val="18"/>
          <w:lang w:val="uk-UA"/>
        </w:rPr>
      </w:pPr>
      <w:r w:rsidRPr="00311429">
        <w:rPr>
          <w:i/>
          <w:color w:val="0000FF"/>
          <w:sz w:val="18"/>
          <w:szCs w:val="18"/>
          <w:lang w:val="uk-UA"/>
        </w:rPr>
        <w:t>______________________________________________________________________</w:t>
      </w:r>
      <w:r w:rsidR="00A532B7">
        <w:rPr>
          <w:i/>
          <w:color w:val="0000FF"/>
          <w:sz w:val="18"/>
          <w:szCs w:val="18"/>
          <w:lang w:val="uk-UA"/>
        </w:rPr>
        <w:t xml:space="preserve">_______________________________________________, </w:t>
      </w:r>
    </w:p>
    <w:p w:rsidR="002E63A7" w:rsidRPr="000F0595" w:rsidRDefault="00311429" w:rsidP="00311429">
      <w:pPr>
        <w:spacing w:before="240" w:after="240"/>
        <w:jc w:val="both"/>
        <w:rPr>
          <w:sz w:val="18"/>
          <w:szCs w:val="18"/>
          <w:lang w:val="uk-UA"/>
        </w:rPr>
      </w:pPr>
      <w:r w:rsidRPr="00311429">
        <w:rPr>
          <w:i/>
          <w:color w:val="0000FF"/>
          <w:sz w:val="18"/>
          <w:szCs w:val="18"/>
          <w:lang w:val="uk-UA"/>
        </w:rPr>
        <w:t xml:space="preserve"> </w:t>
      </w:r>
      <w:r w:rsidR="002E63A7" w:rsidRPr="00311429">
        <w:rPr>
          <w:sz w:val="18"/>
          <w:szCs w:val="18"/>
          <w:lang w:val="uk-UA"/>
        </w:rPr>
        <w:t>який проживає (зареєстрований)</w:t>
      </w:r>
      <w:r w:rsidRPr="00311429">
        <w:rPr>
          <w:sz w:val="18"/>
          <w:szCs w:val="18"/>
          <w:lang w:val="uk-UA"/>
        </w:rPr>
        <w:t xml:space="preserve"> </w:t>
      </w:r>
      <w:r w:rsidR="002E63A7" w:rsidRPr="00311429">
        <w:rPr>
          <w:sz w:val="18"/>
          <w:szCs w:val="18"/>
          <w:lang w:val="uk-UA"/>
        </w:rPr>
        <w:t>за адресою:</w:t>
      </w:r>
      <w:r w:rsidR="002E63A7" w:rsidRPr="00311429">
        <w:rPr>
          <w:i/>
          <w:color w:val="0000FF"/>
          <w:sz w:val="18"/>
          <w:szCs w:val="18"/>
          <w:lang w:val="uk-UA"/>
        </w:rPr>
        <w:t xml:space="preserve"> </w:t>
      </w:r>
      <w:r w:rsidR="00A532B7">
        <w:rPr>
          <w:i/>
          <w:color w:val="0000FF"/>
          <w:sz w:val="18"/>
          <w:szCs w:val="18"/>
          <w:lang w:val="uk-UA"/>
        </w:rPr>
        <w:t>___________________________________________________________________________</w:t>
      </w:r>
      <w:r w:rsidRPr="00311429">
        <w:rPr>
          <w:i/>
          <w:color w:val="0000FF"/>
          <w:sz w:val="18"/>
          <w:szCs w:val="18"/>
          <w:lang w:val="uk-UA"/>
        </w:rPr>
        <w:t xml:space="preserve"> </w:t>
      </w:r>
      <w:r w:rsidR="002E63A7" w:rsidRPr="00311429">
        <w:rPr>
          <w:i/>
          <w:color w:val="0000FF"/>
          <w:sz w:val="18"/>
          <w:szCs w:val="18"/>
          <w:lang w:val="uk-UA"/>
        </w:rPr>
        <w:t xml:space="preserve">  </w:t>
      </w:r>
      <w:r w:rsidRPr="00565447">
        <w:rPr>
          <w:sz w:val="18"/>
          <w:szCs w:val="18"/>
          <w:lang w:val="uk-UA"/>
        </w:rPr>
        <w:t xml:space="preserve">(далі – </w:t>
      </w:r>
      <w:r>
        <w:rPr>
          <w:b/>
          <w:i/>
          <w:sz w:val="18"/>
          <w:szCs w:val="18"/>
          <w:lang w:val="uk-UA"/>
        </w:rPr>
        <w:t>Депон</w:t>
      </w:r>
      <w:r w:rsidR="002E63A7" w:rsidRPr="00311429">
        <w:rPr>
          <w:b/>
          <w:i/>
          <w:sz w:val="18"/>
          <w:szCs w:val="18"/>
          <w:lang w:val="uk-UA"/>
        </w:rPr>
        <w:t>ент</w:t>
      </w:r>
      <w:r w:rsidR="002E63A7" w:rsidRPr="000F0595">
        <w:rPr>
          <w:sz w:val="18"/>
          <w:szCs w:val="18"/>
          <w:lang w:val="uk-UA"/>
        </w:rPr>
        <w:t>), з другої сторони, (далі разом</w:t>
      </w:r>
      <w:r w:rsidR="002E63A7" w:rsidRPr="000F0595">
        <w:rPr>
          <w:i/>
          <w:sz w:val="18"/>
          <w:szCs w:val="18"/>
          <w:lang w:val="uk-UA"/>
        </w:rPr>
        <w:t xml:space="preserve"> – </w:t>
      </w:r>
      <w:r w:rsidR="002E63A7" w:rsidRPr="000F0595">
        <w:rPr>
          <w:sz w:val="18"/>
          <w:szCs w:val="18"/>
          <w:lang w:val="uk-UA"/>
        </w:rPr>
        <w:t>Сторони</w:t>
      </w:r>
      <w:r w:rsidR="002E63A7" w:rsidRPr="000F0595">
        <w:rPr>
          <w:i/>
          <w:sz w:val="18"/>
          <w:szCs w:val="18"/>
          <w:lang w:val="uk-UA"/>
        </w:rPr>
        <w:t xml:space="preserve">, </w:t>
      </w:r>
      <w:r w:rsidR="002E63A7" w:rsidRPr="000F0595">
        <w:rPr>
          <w:sz w:val="18"/>
          <w:szCs w:val="18"/>
          <w:lang w:val="uk-UA"/>
        </w:rPr>
        <w:t>а окремо</w:t>
      </w:r>
      <w:r w:rsidR="002E63A7" w:rsidRPr="000F0595">
        <w:rPr>
          <w:i/>
          <w:sz w:val="18"/>
          <w:szCs w:val="18"/>
          <w:lang w:val="uk-UA"/>
        </w:rPr>
        <w:t xml:space="preserve"> – </w:t>
      </w:r>
      <w:r w:rsidR="002E63A7" w:rsidRPr="000F0595">
        <w:rPr>
          <w:sz w:val="18"/>
          <w:szCs w:val="18"/>
          <w:lang w:val="uk-UA"/>
        </w:rPr>
        <w:t>Сторона)</w:t>
      </w:r>
      <w:r w:rsidR="002E63A7" w:rsidRPr="000F0595">
        <w:rPr>
          <w:b/>
          <w:i/>
          <w:sz w:val="18"/>
          <w:szCs w:val="18"/>
          <w:lang w:val="uk-UA"/>
        </w:rPr>
        <w:t xml:space="preserve">, </w:t>
      </w:r>
      <w:r w:rsidR="002E63A7" w:rsidRPr="000F0595">
        <w:rPr>
          <w:sz w:val="18"/>
          <w:szCs w:val="18"/>
          <w:lang w:val="uk-UA"/>
        </w:rPr>
        <w:t>уклали цей документ (</w:t>
      </w:r>
      <w:r w:rsidR="002E63A7" w:rsidRPr="00565447">
        <w:rPr>
          <w:sz w:val="18"/>
          <w:szCs w:val="18"/>
          <w:lang w:val="uk-UA"/>
        </w:rPr>
        <w:t>Індивідуальну частину Договору про обслуговування рахунку в цінних паперах №__</w:t>
      </w:r>
      <w:r>
        <w:rPr>
          <w:sz w:val="18"/>
          <w:szCs w:val="18"/>
          <w:lang w:val="uk-UA"/>
        </w:rPr>
        <w:t>______________</w:t>
      </w:r>
      <w:r w:rsidR="002E63A7" w:rsidRPr="00565447">
        <w:rPr>
          <w:sz w:val="18"/>
          <w:szCs w:val="18"/>
          <w:lang w:val="uk-UA"/>
        </w:rPr>
        <w:t>_</w:t>
      </w:r>
      <w:r w:rsidR="002E63A7" w:rsidRPr="000F0595">
        <w:rPr>
          <w:sz w:val="18"/>
          <w:szCs w:val="18"/>
          <w:lang w:val="uk-UA"/>
        </w:rPr>
        <w:t>) про наступне:</w:t>
      </w:r>
    </w:p>
    <w:p w:rsidR="00B8727C" w:rsidRPr="00565447" w:rsidRDefault="002E63A7" w:rsidP="00A532B7">
      <w:pPr>
        <w:pStyle w:val="af4"/>
        <w:numPr>
          <w:ilvl w:val="0"/>
          <w:numId w:val="10"/>
        </w:numPr>
        <w:spacing w:before="240" w:after="240"/>
        <w:ind w:left="142" w:hanging="142"/>
        <w:jc w:val="both"/>
        <w:rPr>
          <w:rFonts w:ascii="Times New Roman" w:hAnsi="Times New Roman"/>
          <w:sz w:val="18"/>
          <w:szCs w:val="18"/>
        </w:rPr>
      </w:pPr>
      <w:r w:rsidRPr="00565447">
        <w:rPr>
          <w:rFonts w:ascii="Times New Roman" w:hAnsi="Times New Roman"/>
          <w:sz w:val="18"/>
          <w:szCs w:val="18"/>
        </w:rPr>
        <w:t xml:space="preserve">Цей документ становить індивідуальну частину (розділ І) </w:t>
      </w:r>
      <w:r w:rsidR="00B8727C" w:rsidRPr="00565447">
        <w:rPr>
          <w:rFonts w:ascii="Times New Roman" w:hAnsi="Times New Roman"/>
          <w:sz w:val="18"/>
          <w:szCs w:val="18"/>
        </w:rPr>
        <w:t xml:space="preserve">Договору про обслуговування рахунку в цінних паперах  </w:t>
      </w:r>
      <w:r w:rsidRPr="00565447">
        <w:rPr>
          <w:rFonts w:ascii="Times New Roman" w:hAnsi="Times New Roman"/>
          <w:sz w:val="18"/>
          <w:szCs w:val="18"/>
        </w:rPr>
        <w:t>№_</w:t>
      </w:r>
      <w:r w:rsidR="000F0595">
        <w:rPr>
          <w:rFonts w:ascii="Times New Roman" w:hAnsi="Times New Roman"/>
          <w:sz w:val="18"/>
          <w:szCs w:val="18"/>
        </w:rPr>
        <w:t>________________</w:t>
      </w:r>
      <w:r w:rsidRPr="00565447">
        <w:rPr>
          <w:rFonts w:ascii="Times New Roman" w:hAnsi="Times New Roman"/>
          <w:sz w:val="18"/>
          <w:szCs w:val="18"/>
        </w:rPr>
        <w:t>_ від _</w:t>
      </w:r>
      <w:r w:rsidR="000F0595">
        <w:rPr>
          <w:rFonts w:ascii="Times New Roman" w:hAnsi="Times New Roman"/>
          <w:sz w:val="18"/>
          <w:szCs w:val="18"/>
        </w:rPr>
        <w:t>__</w:t>
      </w:r>
      <w:r w:rsidRPr="00565447">
        <w:rPr>
          <w:rFonts w:ascii="Times New Roman" w:hAnsi="Times New Roman"/>
          <w:sz w:val="18"/>
          <w:szCs w:val="18"/>
        </w:rPr>
        <w:t>_._</w:t>
      </w:r>
      <w:r w:rsidR="000F0595">
        <w:rPr>
          <w:rFonts w:ascii="Times New Roman" w:hAnsi="Times New Roman"/>
          <w:sz w:val="18"/>
          <w:szCs w:val="18"/>
        </w:rPr>
        <w:t>____________</w:t>
      </w:r>
      <w:r w:rsidRPr="00565447">
        <w:rPr>
          <w:rFonts w:ascii="Times New Roman" w:hAnsi="Times New Roman"/>
          <w:sz w:val="18"/>
          <w:szCs w:val="18"/>
        </w:rPr>
        <w:t>_.20_</w:t>
      </w:r>
      <w:r w:rsidR="000F0595">
        <w:rPr>
          <w:rFonts w:ascii="Times New Roman" w:hAnsi="Times New Roman"/>
          <w:sz w:val="18"/>
          <w:szCs w:val="18"/>
        </w:rPr>
        <w:t>_____</w:t>
      </w:r>
      <w:r w:rsidRPr="00565447">
        <w:rPr>
          <w:rFonts w:ascii="Times New Roman" w:hAnsi="Times New Roman"/>
          <w:sz w:val="18"/>
          <w:szCs w:val="18"/>
        </w:rPr>
        <w:t>_</w:t>
      </w:r>
      <w:r w:rsidRPr="00565447">
        <w:rPr>
          <w:rFonts w:ascii="Times New Roman" w:hAnsi="Times New Roman"/>
          <w:i/>
          <w:sz w:val="18"/>
          <w:szCs w:val="18"/>
        </w:rPr>
        <w:t xml:space="preserve"> </w:t>
      </w:r>
      <w:r w:rsidRPr="00565447">
        <w:rPr>
          <w:rFonts w:ascii="Times New Roman" w:hAnsi="Times New Roman"/>
          <w:sz w:val="18"/>
          <w:szCs w:val="18"/>
        </w:rPr>
        <w:t>(далі</w:t>
      </w:r>
      <w:r w:rsidRPr="00565447">
        <w:rPr>
          <w:rFonts w:ascii="Times New Roman" w:hAnsi="Times New Roman"/>
          <w:i/>
          <w:sz w:val="18"/>
          <w:szCs w:val="18"/>
        </w:rPr>
        <w:t xml:space="preserve"> – </w:t>
      </w:r>
      <w:r w:rsidRPr="00565447">
        <w:rPr>
          <w:rFonts w:ascii="Times New Roman" w:hAnsi="Times New Roman"/>
          <w:b/>
          <w:i/>
          <w:sz w:val="18"/>
          <w:szCs w:val="18"/>
        </w:rPr>
        <w:t>ДРЦП</w:t>
      </w:r>
      <w:r w:rsidRPr="00565447">
        <w:rPr>
          <w:rFonts w:ascii="Times New Roman" w:hAnsi="Times New Roman"/>
          <w:sz w:val="18"/>
          <w:szCs w:val="18"/>
        </w:rPr>
        <w:t xml:space="preserve">) в розумінні </w:t>
      </w:r>
      <w:r w:rsidRPr="00565447">
        <w:rPr>
          <w:rFonts w:ascii="Times New Roman" w:hAnsi="Times New Roman"/>
          <w:spacing w:val="-4"/>
          <w:sz w:val="18"/>
          <w:szCs w:val="18"/>
        </w:rPr>
        <w:t>Закону України «Про фінансові послуги та державне регулювання ринків фінансових послуг» і є невід’ємною частиною ДРЦП.</w:t>
      </w:r>
    </w:p>
    <w:p w:rsidR="00B8727C" w:rsidRDefault="002E63A7" w:rsidP="00A532B7">
      <w:pPr>
        <w:pStyle w:val="af4"/>
        <w:numPr>
          <w:ilvl w:val="0"/>
          <w:numId w:val="10"/>
        </w:numPr>
        <w:spacing w:before="240" w:after="240"/>
        <w:ind w:left="142" w:hanging="142"/>
        <w:jc w:val="both"/>
        <w:rPr>
          <w:rFonts w:ascii="Times New Roman" w:hAnsi="Times New Roman"/>
          <w:sz w:val="18"/>
          <w:szCs w:val="18"/>
        </w:rPr>
      </w:pPr>
      <w:r w:rsidRPr="00565447">
        <w:rPr>
          <w:rFonts w:ascii="Times New Roman" w:hAnsi="Times New Roman"/>
          <w:sz w:val="18"/>
          <w:szCs w:val="18"/>
        </w:rPr>
        <w:t xml:space="preserve">В цьому документі терміни та скорочення вживаються у значеннях, встановлених Загальними умовами договору про обслуговування рахунку в цінних паперах, які затверджені уповноваженим колегіальним органом Депозитарної установи та розміщені на Сайті депозитарної установи </w:t>
      </w:r>
      <w:hyperlink r:id="rId8" w:history="1">
        <w:r w:rsidRPr="00565447">
          <w:rPr>
            <w:rStyle w:val="ac"/>
            <w:rFonts w:ascii="Times New Roman" w:hAnsi="Times New Roman"/>
            <w:sz w:val="18"/>
            <w:szCs w:val="18"/>
          </w:rPr>
          <w:t>http://www.oschadbank.ua</w:t>
        </w:r>
      </w:hyperlink>
      <w:r w:rsidRPr="00565447">
        <w:rPr>
          <w:rStyle w:val="ac"/>
          <w:rFonts w:ascii="Times New Roman" w:hAnsi="Times New Roman"/>
          <w:sz w:val="18"/>
          <w:szCs w:val="18"/>
        </w:rPr>
        <w:t xml:space="preserve"> </w:t>
      </w:r>
      <w:r w:rsidRPr="00565447">
        <w:rPr>
          <w:rFonts w:ascii="Times New Roman" w:hAnsi="Times New Roman"/>
          <w:sz w:val="18"/>
          <w:szCs w:val="18"/>
        </w:rPr>
        <w:t xml:space="preserve">, (далі – </w:t>
      </w:r>
      <w:r w:rsidRPr="00565447">
        <w:rPr>
          <w:rFonts w:ascii="Times New Roman" w:hAnsi="Times New Roman"/>
          <w:b/>
          <w:i/>
          <w:sz w:val="18"/>
          <w:szCs w:val="18"/>
        </w:rPr>
        <w:t>Умови</w:t>
      </w:r>
      <w:r w:rsidRPr="00565447">
        <w:rPr>
          <w:rFonts w:ascii="Times New Roman" w:hAnsi="Times New Roman"/>
          <w:sz w:val="18"/>
          <w:szCs w:val="18"/>
        </w:rPr>
        <w:t>).</w:t>
      </w:r>
    </w:p>
    <w:p w:rsidR="00B8727C" w:rsidRDefault="00B8727C" w:rsidP="00A532B7">
      <w:pPr>
        <w:pStyle w:val="af4"/>
        <w:spacing w:before="240" w:after="240"/>
        <w:ind w:left="142" w:hanging="142"/>
        <w:jc w:val="both"/>
        <w:rPr>
          <w:rFonts w:ascii="Times New Roman" w:hAnsi="Times New Roman"/>
          <w:sz w:val="18"/>
          <w:szCs w:val="18"/>
        </w:rPr>
      </w:pPr>
    </w:p>
    <w:p w:rsidR="002E63A7" w:rsidRPr="00565447" w:rsidRDefault="002E63A7" w:rsidP="00A532B7">
      <w:pPr>
        <w:pStyle w:val="af4"/>
        <w:numPr>
          <w:ilvl w:val="0"/>
          <w:numId w:val="10"/>
        </w:numPr>
        <w:spacing w:before="240" w:after="240"/>
        <w:ind w:left="142" w:hanging="142"/>
        <w:jc w:val="both"/>
        <w:rPr>
          <w:rFonts w:ascii="Times New Roman" w:hAnsi="Times New Roman"/>
          <w:sz w:val="18"/>
          <w:szCs w:val="18"/>
        </w:rPr>
      </w:pPr>
      <w:r w:rsidRPr="00565447">
        <w:rPr>
          <w:rFonts w:ascii="Times New Roman" w:hAnsi="Times New Roman"/>
          <w:sz w:val="18"/>
          <w:szCs w:val="18"/>
        </w:rPr>
        <w:t>ДРЦП укладений Сторонами відповідно до ст. 634 Цивільного кодексу України та складається з таких документів, кожен з яких становить його невід’ємну частину:</w:t>
      </w:r>
    </w:p>
    <w:p w:rsidR="00891A72" w:rsidRDefault="002E63A7" w:rsidP="00A532B7">
      <w:pPr>
        <w:pStyle w:val="af4"/>
        <w:numPr>
          <w:ilvl w:val="1"/>
          <w:numId w:val="10"/>
        </w:numPr>
        <w:spacing w:before="240" w:after="240" w:line="240" w:lineRule="auto"/>
        <w:ind w:left="567" w:hanging="425"/>
        <w:jc w:val="both"/>
        <w:rPr>
          <w:rFonts w:ascii="Times New Roman" w:hAnsi="Times New Roman"/>
          <w:sz w:val="18"/>
          <w:szCs w:val="18"/>
        </w:rPr>
      </w:pPr>
      <w:r w:rsidRPr="00565447">
        <w:rPr>
          <w:rFonts w:ascii="Times New Roman" w:hAnsi="Times New Roman"/>
          <w:sz w:val="18"/>
          <w:szCs w:val="18"/>
        </w:rPr>
        <w:t>цього документу, який підписаний Сторонами і шляхом підписання якого Депонент приєднався до Умов і Тарифів Депозитарної установи;</w:t>
      </w:r>
    </w:p>
    <w:p w:rsidR="00891A72" w:rsidRDefault="002E63A7" w:rsidP="00A532B7">
      <w:pPr>
        <w:pStyle w:val="af4"/>
        <w:numPr>
          <w:ilvl w:val="1"/>
          <w:numId w:val="10"/>
        </w:numPr>
        <w:spacing w:before="240" w:after="240" w:line="240" w:lineRule="auto"/>
        <w:ind w:left="567" w:hanging="425"/>
        <w:jc w:val="both"/>
        <w:rPr>
          <w:rFonts w:ascii="Times New Roman" w:hAnsi="Times New Roman"/>
          <w:sz w:val="18"/>
          <w:szCs w:val="18"/>
        </w:rPr>
      </w:pPr>
      <w:r w:rsidRPr="00565447">
        <w:rPr>
          <w:rFonts w:ascii="Times New Roman" w:hAnsi="Times New Roman"/>
          <w:sz w:val="18"/>
          <w:szCs w:val="18"/>
        </w:rPr>
        <w:t>Умов, що становлять розділ ІІ ДРЦП;</w:t>
      </w:r>
    </w:p>
    <w:p w:rsidR="00891A72" w:rsidRDefault="002E63A7" w:rsidP="00A532B7">
      <w:pPr>
        <w:pStyle w:val="af4"/>
        <w:numPr>
          <w:ilvl w:val="1"/>
          <w:numId w:val="10"/>
        </w:numPr>
        <w:spacing w:before="240" w:after="240" w:line="240" w:lineRule="auto"/>
        <w:ind w:left="567" w:hanging="425"/>
        <w:jc w:val="both"/>
        <w:rPr>
          <w:rFonts w:ascii="Times New Roman" w:hAnsi="Times New Roman"/>
          <w:sz w:val="18"/>
          <w:szCs w:val="18"/>
        </w:rPr>
      </w:pPr>
      <w:r w:rsidRPr="00565447">
        <w:rPr>
          <w:rFonts w:ascii="Times New Roman" w:hAnsi="Times New Roman"/>
          <w:sz w:val="18"/>
          <w:szCs w:val="18"/>
        </w:rPr>
        <w:t>Тарифів Депозитарної установи;</w:t>
      </w:r>
    </w:p>
    <w:p w:rsidR="002E63A7" w:rsidRPr="00565447" w:rsidRDefault="002E63A7" w:rsidP="00A532B7">
      <w:pPr>
        <w:pStyle w:val="af4"/>
        <w:numPr>
          <w:ilvl w:val="1"/>
          <w:numId w:val="10"/>
        </w:numPr>
        <w:spacing w:before="240" w:after="240" w:line="240" w:lineRule="auto"/>
        <w:ind w:left="567" w:hanging="425"/>
        <w:jc w:val="both"/>
        <w:rPr>
          <w:rFonts w:ascii="Times New Roman" w:hAnsi="Times New Roman"/>
          <w:sz w:val="18"/>
          <w:szCs w:val="18"/>
        </w:rPr>
      </w:pPr>
      <w:r w:rsidRPr="00565447">
        <w:rPr>
          <w:rFonts w:ascii="Times New Roman" w:hAnsi="Times New Roman"/>
          <w:sz w:val="18"/>
          <w:szCs w:val="18"/>
        </w:rPr>
        <w:t>Додаткових договорів (угод) до ДРЦП (в тому числі, але не виключно, укладених шляхом обміну листами), що містять посилання на нього, укладених Сторонами.</w:t>
      </w:r>
    </w:p>
    <w:p w:rsidR="002E63A7" w:rsidRPr="00565447" w:rsidRDefault="002E63A7" w:rsidP="00054188">
      <w:pPr>
        <w:spacing w:before="240" w:after="240"/>
        <w:ind w:left="142"/>
        <w:jc w:val="both"/>
        <w:rPr>
          <w:sz w:val="18"/>
          <w:szCs w:val="18"/>
          <w:lang w:val="uk-UA"/>
        </w:rPr>
      </w:pPr>
      <w:r w:rsidRPr="00565447">
        <w:rPr>
          <w:sz w:val="18"/>
          <w:szCs w:val="18"/>
          <w:lang w:val="uk-UA"/>
        </w:rPr>
        <w:t>Обираючи такий спосіб укладення ДРЦП, Сторони підтверджують, що Умови і Тарифи не потребують проставлення додаткових підписів обох Сторін та/або скріплення відбитк</w:t>
      </w:r>
      <w:r w:rsidR="005F1208">
        <w:rPr>
          <w:sz w:val="18"/>
          <w:szCs w:val="18"/>
          <w:lang w:val="uk-UA"/>
        </w:rPr>
        <w:t>о</w:t>
      </w:r>
      <w:r w:rsidRPr="00565447">
        <w:rPr>
          <w:sz w:val="18"/>
          <w:szCs w:val="18"/>
          <w:lang w:val="uk-UA"/>
        </w:rPr>
        <w:t xml:space="preserve">м </w:t>
      </w:r>
      <w:r w:rsidR="005F1208">
        <w:rPr>
          <w:sz w:val="18"/>
          <w:szCs w:val="18"/>
          <w:lang w:val="uk-UA"/>
        </w:rPr>
        <w:t>печат</w:t>
      </w:r>
      <w:r w:rsidRPr="00565447">
        <w:rPr>
          <w:sz w:val="18"/>
          <w:szCs w:val="18"/>
          <w:lang w:val="uk-UA"/>
        </w:rPr>
        <w:t>к</w:t>
      </w:r>
      <w:r w:rsidR="005F1208">
        <w:rPr>
          <w:sz w:val="18"/>
          <w:szCs w:val="18"/>
          <w:lang w:val="uk-UA"/>
        </w:rPr>
        <w:t>и Депозитарної установи</w:t>
      </w:r>
      <w:r w:rsidRPr="00565447">
        <w:rPr>
          <w:sz w:val="18"/>
          <w:szCs w:val="18"/>
          <w:lang w:val="uk-UA"/>
        </w:rPr>
        <w:t>.</w:t>
      </w:r>
    </w:p>
    <w:p w:rsidR="00B8727C" w:rsidRDefault="002E63A7" w:rsidP="00054188">
      <w:pPr>
        <w:pStyle w:val="af4"/>
        <w:numPr>
          <w:ilvl w:val="0"/>
          <w:numId w:val="8"/>
        </w:numPr>
        <w:spacing w:before="240" w:after="240"/>
        <w:ind w:left="142" w:hanging="142"/>
        <w:jc w:val="both"/>
        <w:rPr>
          <w:rFonts w:ascii="Times New Roman" w:eastAsia="Times New Roman" w:hAnsi="Times New Roman"/>
          <w:sz w:val="18"/>
          <w:szCs w:val="18"/>
          <w:lang w:eastAsia="ru-RU"/>
        </w:rPr>
      </w:pPr>
      <w:r w:rsidRPr="00565447">
        <w:rPr>
          <w:rFonts w:ascii="Times New Roman" w:hAnsi="Times New Roman"/>
          <w:sz w:val="18"/>
          <w:szCs w:val="18"/>
        </w:rPr>
        <w:t xml:space="preserve">Діючими/актуальними/чинними Умовами та Тарифами вважатимуться Сторонами їх хронологічно найбільш пізні редакції, що оприлюднені Депозитарною установою на Сайті депозитарної установи. </w:t>
      </w:r>
      <w:r w:rsidRPr="00565447">
        <w:rPr>
          <w:rFonts w:ascii="Times New Roman" w:eastAsia="Times New Roman" w:hAnsi="Times New Roman"/>
          <w:sz w:val="18"/>
          <w:szCs w:val="18"/>
          <w:lang w:eastAsia="ru-RU"/>
        </w:rPr>
        <w:t>На файли</w:t>
      </w:r>
      <w:r w:rsidRPr="00565447">
        <w:rPr>
          <w:rFonts w:ascii="Times New Roman" w:hAnsi="Times New Roman"/>
          <w:sz w:val="18"/>
          <w:szCs w:val="18"/>
        </w:rPr>
        <w:t xml:space="preserve"> Правил та Тарифів, розміщені на Сайті депозитарної установи,</w:t>
      </w:r>
      <w:r w:rsidRPr="00565447">
        <w:rPr>
          <w:rFonts w:ascii="Times New Roman" w:eastAsia="Times New Roman" w:hAnsi="Times New Roman"/>
          <w:sz w:val="18"/>
          <w:szCs w:val="18"/>
          <w:lang w:eastAsia="ru-RU"/>
        </w:rPr>
        <w:t xml:space="preserve"> накладається кваліфікований електронний підпис уповноваженої особи Депозитарної установи та кваліфікована електронна печатка, що за правовим статусом прирівнюється до печатки Депозитарної установи, із позначками часу, доданими до них в порядку, визначеному Законодавством.</w:t>
      </w:r>
    </w:p>
    <w:p w:rsidR="002E63A7" w:rsidRPr="00565447" w:rsidRDefault="00054188" w:rsidP="00054188">
      <w:pPr>
        <w:pStyle w:val="af4"/>
        <w:spacing w:before="240" w:after="240"/>
        <w:ind w:left="142" w:hanging="142"/>
        <w:jc w:val="both"/>
        <w:rPr>
          <w:rStyle w:val="ac"/>
          <w:rFonts w:ascii="Times New Roman" w:eastAsia="Times New Roman" w:hAnsi="Times New Roman"/>
          <w:color w:val="auto"/>
          <w:sz w:val="18"/>
          <w:szCs w:val="18"/>
          <w:u w:val="none"/>
          <w:lang w:eastAsia="ru-RU"/>
        </w:rPr>
      </w:pPr>
      <w:r>
        <w:rPr>
          <w:rFonts w:ascii="Times New Roman" w:eastAsia="Times New Roman" w:hAnsi="Times New Roman"/>
          <w:sz w:val="18"/>
          <w:szCs w:val="18"/>
          <w:lang w:eastAsia="ru-RU"/>
        </w:rPr>
        <w:t xml:space="preserve">   </w:t>
      </w:r>
      <w:r w:rsidR="002E63A7" w:rsidRPr="00565447">
        <w:rPr>
          <w:rFonts w:ascii="Times New Roman" w:eastAsia="Times New Roman" w:hAnsi="Times New Roman"/>
          <w:sz w:val="18"/>
          <w:szCs w:val="18"/>
          <w:lang w:eastAsia="ru-RU"/>
        </w:rPr>
        <w:t>За наявності спору між Сторонами щодо змісту Умов або Тарифів Сторони повинні посилатися на зміст таких документів, який міститься в електронних файлах, які засвідчені кваліфікованим електронним підписом уповноваженої особи Депозитарної установи та кваліфікованою електронною печаткою, що за правовим статусом прирівнюється до печатки Депозитарної установи, із позначками часу, доданими до них в порядку, визначеному Законодавством України.</w:t>
      </w:r>
      <w:r w:rsidR="00891A72">
        <w:rPr>
          <w:rFonts w:ascii="Times New Roman" w:eastAsia="Times New Roman" w:hAnsi="Times New Roman"/>
          <w:sz w:val="18"/>
          <w:szCs w:val="18"/>
          <w:lang w:eastAsia="ru-RU"/>
        </w:rPr>
        <w:t xml:space="preserve"> </w:t>
      </w:r>
      <w:r w:rsidR="002E63A7" w:rsidRPr="00565447">
        <w:rPr>
          <w:rFonts w:ascii="Times New Roman" w:eastAsia="Times New Roman" w:hAnsi="Times New Roman"/>
          <w:sz w:val="18"/>
          <w:szCs w:val="18"/>
          <w:lang w:eastAsia="ru-RU"/>
        </w:rPr>
        <w:t xml:space="preserve">Електронні підписи та цілісність документів можуть бути перевірені, в тому числі, за допомогою онлайн сервісу перевірки кваліфікованого електронного підпису на офіційному веб-сайті Центрального засвідчувального органу Міністерства юстиції України: </w:t>
      </w:r>
      <w:hyperlink r:id="rId9" w:history="1">
        <w:r w:rsidR="002E63A7" w:rsidRPr="00565447">
          <w:rPr>
            <w:rStyle w:val="ac"/>
            <w:rFonts w:ascii="Times New Roman" w:hAnsi="Times New Roman"/>
            <w:sz w:val="18"/>
            <w:szCs w:val="18"/>
          </w:rPr>
          <w:t>http://czo.gov.ua/verify</w:t>
        </w:r>
      </w:hyperlink>
      <w:r w:rsidR="002E63A7" w:rsidRPr="00565447">
        <w:rPr>
          <w:rStyle w:val="ac"/>
          <w:rFonts w:ascii="Times New Roman" w:hAnsi="Times New Roman"/>
          <w:sz w:val="18"/>
          <w:szCs w:val="18"/>
        </w:rPr>
        <w:t>.</w:t>
      </w:r>
    </w:p>
    <w:p w:rsidR="002E63A7" w:rsidRPr="00565447" w:rsidRDefault="002E63A7" w:rsidP="00054188">
      <w:pPr>
        <w:pStyle w:val="af4"/>
        <w:numPr>
          <w:ilvl w:val="0"/>
          <w:numId w:val="8"/>
        </w:numPr>
        <w:spacing w:before="240" w:after="240" w:line="240" w:lineRule="auto"/>
        <w:ind w:left="142" w:hanging="142"/>
        <w:contextualSpacing w:val="0"/>
        <w:jc w:val="both"/>
        <w:rPr>
          <w:rFonts w:ascii="Times New Roman" w:hAnsi="Times New Roman"/>
          <w:sz w:val="18"/>
          <w:szCs w:val="18"/>
        </w:rPr>
      </w:pPr>
      <w:r w:rsidRPr="00565447">
        <w:rPr>
          <w:rFonts w:ascii="Times New Roman" w:hAnsi="Times New Roman"/>
          <w:sz w:val="18"/>
          <w:szCs w:val="18"/>
        </w:rPr>
        <w:t>Шляхом підписання цього документу Депонент заявляє та підтверджує, що:</w:t>
      </w:r>
    </w:p>
    <w:p w:rsidR="002E63A7" w:rsidRPr="00565447" w:rsidRDefault="002E63A7" w:rsidP="00054188">
      <w:pPr>
        <w:pStyle w:val="af3"/>
        <w:numPr>
          <w:ilvl w:val="1"/>
          <w:numId w:val="8"/>
        </w:numPr>
        <w:spacing w:before="0" w:beforeAutospacing="0" w:after="0" w:afterAutospacing="0"/>
        <w:ind w:left="567" w:hanging="425"/>
        <w:jc w:val="both"/>
        <w:rPr>
          <w:sz w:val="18"/>
          <w:szCs w:val="18"/>
        </w:rPr>
      </w:pPr>
      <w:r w:rsidRPr="00565447">
        <w:rPr>
          <w:sz w:val="18"/>
          <w:szCs w:val="18"/>
        </w:rPr>
        <w:t>в день підписання Сторонами цього документу, але до моменту його підписання, на зазначену в пункті «Реквізити та підписи Сторін» цього документу електронну адресу Депонента від Депозитарної установи надійшли чинні редакції Умов та Тарифів з накладеними на них кваліфікованими електронними підписами уповноваженої особи Депозитарної установи та кваліфікованими електронними печатками, що за правовим статусом прирівнюється до печатки Депозитарної установи, із позначками часу, доданими до них в порядку, визначеному Законодавством,</w:t>
      </w:r>
      <w:r w:rsidRPr="00565447" w:rsidDel="00BB1FEE">
        <w:rPr>
          <w:sz w:val="18"/>
          <w:szCs w:val="18"/>
        </w:rPr>
        <w:t xml:space="preserve"> </w:t>
      </w:r>
      <w:r w:rsidRPr="00565447">
        <w:rPr>
          <w:sz w:val="18"/>
          <w:szCs w:val="18"/>
        </w:rPr>
        <w:t>які становлять публічну частину ДРЦП в розумінні Закону України «Про фінансові послуги та державне регулювання ринків фінансових послуг»;</w:t>
      </w:r>
    </w:p>
    <w:p w:rsidR="002E63A7" w:rsidRPr="00565447" w:rsidRDefault="002E63A7" w:rsidP="00054188">
      <w:pPr>
        <w:pStyle w:val="af3"/>
        <w:numPr>
          <w:ilvl w:val="1"/>
          <w:numId w:val="8"/>
        </w:numPr>
        <w:spacing w:before="0" w:beforeAutospacing="0" w:after="0" w:afterAutospacing="0"/>
        <w:ind w:left="567" w:hanging="425"/>
        <w:jc w:val="both"/>
        <w:rPr>
          <w:sz w:val="18"/>
          <w:szCs w:val="18"/>
        </w:rPr>
      </w:pPr>
      <w:r w:rsidRPr="00565447">
        <w:rPr>
          <w:sz w:val="18"/>
          <w:szCs w:val="18"/>
        </w:rPr>
        <w:t>він усвідомлює, що умови ДРЦП, з якими він погодився, передбачають можливість зміни Умов та Тарифів в майбутньому з ініціативи Депозитарної установи та визначають порядок таких змін;</w:t>
      </w:r>
    </w:p>
    <w:p w:rsidR="002E63A7" w:rsidRPr="00565447" w:rsidRDefault="002E63A7" w:rsidP="00054188">
      <w:pPr>
        <w:pStyle w:val="af3"/>
        <w:numPr>
          <w:ilvl w:val="1"/>
          <w:numId w:val="8"/>
        </w:numPr>
        <w:spacing w:before="0" w:beforeAutospacing="0" w:after="0" w:afterAutospacing="0"/>
        <w:ind w:left="567" w:hanging="425"/>
        <w:jc w:val="both"/>
        <w:rPr>
          <w:sz w:val="18"/>
          <w:szCs w:val="18"/>
        </w:rPr>
      </w:pPr>
      <w:r w:rsidRPr="00565447">
        <w:rPr>
          <w:sz w:val="18"/>
          <w:szCs w:val="18"/>
        </w:rPr>
        <w:t xml:space="preserve">він погоджується з тим, що пропозиції Депозитарної установи про зміни умов ДРЦП направлятимуться йому шляхом надсилання смс-повідомлень на номер мобільного телефону Депонента, зазначений в пункті «Реквізити та підписи Сторін» цього документу або повідомлений згідно з </w:t>
      </w:r>
      <w:r w:rsidRPr="001B5D3B">
        <w:rPr>
          <w:sz w:val="18"/>
          <w:szCs w:val="18"/>
        </w:rPr>
        <w:t>п.7</w:t>
      </w:r>
      <w:r w:rsidRPr="00565447">
        <w:rPr>
          <w:sz w:val="18"/>
          <w:szCs w:val="18"/>
        </w:rPr>
        <w:t xml:space="preserve"> цього документу;</w:t>
      </w:r>
    </w:p>
    <w:p w:rsidR="002E63A7" w:rsidRPr="00565447" w:rsidRDefault="002E63A7" w:rsidP="00054188">
      <w:pPr>
        <w:pStyle w:val="af3"/>
        <w:numPr>
          <w:ilvl w:val="1"/>
          <w:numId w:val="8"/>
        </w:numPr>
        <w:spacing w:before="0" w:beforeAutospacing="0" w:after="0" w:afterAutospacing="0"/>
        <w:ind w:left="567" w:hanging="425"/>
        <w:jc w:val="both"/>
        <w:rPr>
          <w:sz w:val="18"/>
          <w:szCs w:val="18"/>
        </w:rPr>
      </w:pPr>
      <w:r w:rsidRPr="00565447">
        <w:rPr>
          <w:sz w:val="18"/>
          <w:szCs w:val="18"/>
        </w:rPr>
        <w:t>до підписання цього документу Депозитарна установа у спосіб, визначений Законом України «Про фінансові послуги та державне регулювання ринків фінансових послуг», повідомила Депоненту інформацію, передбачену частиною другою статті 12 зазначеного закону, а саме: про Депозитарну установу як особу, яка надає фінансові послуги, про фінансові послуги, про ДРЦП як договір про надання фінансових послуг;</w:t>
      </w:r>
    </w:p>
    <w:p w:rsidR="002E63A7" w:rsidRPr="00565447" w:rsidRDefault="002E63A7" w:rsidP="00CF545B">
      <w:pPr>
        <w:pStyle w:val="af3"/>
        <w:numPr>
          <w:ilvl w:val="1"/>
          <w:numId w:val="8"/>
        </w:numPr>
        <w:spacing w:before="0" w:beforeAutospacing="0" w:after="0" w:afterAutospacing="0"/>
        <w:ind w:left="567" w:hanging="425"/>
        <w:jc w:val="both"/>
        <w:rPr>
          <w:sz w:val="18"/>
          <w:szCs w:val="18"/>
        </w:rPr>
      </w:pPr>
      <w:r w:rsidRPr="00565447">
        <w:rPr>
          <w:sz w:val="18"/>
          <w:szCs w:val="18"/>
        </w:rPr>
        <w:t>до підписання цього документу Депозитарна установа ознайомила Депонента з внутрішніми документами щодо депозитарної діяльності.</w:t>
      </w:r>
    </w:p>
    <w:p w:rsidR="002E63A7" w:rsidRPr="00565447" w:rsidRDefault="002E63A7" w:rsidP="00CF545B">
      <w:pPr>
        <w:pStyle w:val="af4"/>
        <w:numPr>
          <w:ilvl w:val="0"/>
          <w:numId w:val="8"/>
        </w:numPr>
        <w:spacing w:after="0" w:line="240" w:lineRule="auto"/>
        <w:ind w:left="142" w:hanging="142"/>
        <w:contextualSpacing w:val="0"/>
        <w:jc w:val="both"/>
        <w:rPr>
          <w:rFonts w:ascii="Times New Roman" w:hAnsi="Times New Roman"/>
          <w:sz w:val="18"/>
          <w:szCs w:val="18"/>
        </w:rPr>
      </w:pPr>
      <w:r w:rsidRPr="00565447">
        <w:rPr>
          <w:rFonts w:ascii="Times New Roman" w:hAnsi="Times New Roman"/>
          <w:sz w:val="18"/>
          <w:szCs w:val="18"/>
        </w:rPr>
        <w:t>Інформація про фінансові послуги в частині загальної суми зборів, платежів та інших витрат, які повинен сплатити Депонент, включно з податками, або порядок визначення таких витрат не є частиною ДРЦП та не визначає обсягу зобов’язань за ним.</w:t>
      </w:r>
    </w:p>
    <w:p w:rsidR="002E63A7" w:rsidRPr="00565447" w:rsidRDefault="002E63A7" w:rsidP="00054188">
      <w:pPr>
        <w:pStyle w:val="af4"/>
        <w:numPr>
          <w:ilvl w:val="0"/>
          <w:numId w:val="8"/>
        </w:numPr>
        <w:spacing w:before="240" w:after="0" w:line="240" w:lineRule="auto"/>
        <w:ind w:left="142" w:hanging="142"/>
        <w:contextualSpacing w:val="0"/>
        <w:jc w:val="both"/>
        <w:rPr>
          <w:rFonts w:ascii="Times New Roman" w:hAnsi="Times New Roman"/>
          <w:sz w:val="18"/>
          <w:szCs w:val="18"/>
        </w:rPr>
      </w:pPr>
      <w:r w:rsidRPr="00565447">
        <w:rPr>
          <w:rFonts w:ascii="Times New Roman" w:hAnsi="Times New Roman"/>
          <w:sz w:val="18"/>
          <w:szCs w:val="18"/>
        </w:rPr>
        <w:lastRenderedPageBreak/>
        <w:t>Депонент зобов’язується самостійно, на власний ризик забезпечити працездатність номеру мобільного телефону та електронної адреси Депонента, вказаних в пункті «Реквізити та підписи Сторін» цього документу, та відповідає за своєчасність перегляду повідомлень, які на них надходять, за своєчасність повідомлення Депозитарної установи про їх зміну. У випадку зміни номеру мобільного телефону та/або електронної адреси Депонента, в тому числі у зв’язку зі зміною осіб, які мають право представляти Депонента у відносинах з Депозитарною установою, Депонент зобов’язується повідомити про це Депозитарну установу письмово поштою рекомендованим листом або нарочним і несе всі ризики, пов’язані з порушенням цього свого обов’язку.</w:t>
      </w:r>
    </w:p>
    <w:p w:rsidR="002E63A7" w:rsidRPr="00565447" w:rsidRDefault="002E63A7" w:rsidP="00054188">
      <w:pPr>
        <w:pStyle w:val="af4"/>
        <w:numPr>
          <w:ilvl w:val="0"/>
          <w:numId w:val="8"/>
        </w:numPr>
        <w:spacing w:before="120" w:after="0" w:line="240" w:lineRule="auto"/>
        <w:ind w:left="142" w:hanging="142"/>
        <w:contextualSpacing w:val="0"/>
        <w:jc w:val="both"/>
        <w:rPr>
          <w:rFonts w:ascii="Times New Roman" w:hAnsi="Times New Roman"/>
          <w:sz w:val="18"/>
          <w:szCs w:val="18"/>
        </w:rPr>
      </w:pPr>
      <w:r w:rsidRPr="00565447">
        <w:rPr>
          <w:rFonts w:ascii="Times New Roman" w:hAnsi="Times New Roman"/>
          <w:sz w:val="18"/>
          <w:szCs w:val="18"/>
        </w:rPr>
        <w:t>Депонент несе відповідальність за дотримання ДРЦП, в тому числі особами, які діють за його дорученням та від його імені.</w:t>
      </w:r>
    </w:p>
    <w:p w:rsidR="002E63A7" w:rsidRPr="00565447" w:rsidRDefault="002E63A7" w:rsidP="00054188">
      <w:pPr>
        <w:pStyle w:val="af4"/>
        <w:numPr>
          <w:ilvl w:val="0"/>
          <w:numId w:val="8"/>
        </w:numPr>
        <w:spacing w:before="120" w:after="0" w:line="240" w:lineRule="auto"/>
        <w:ind w:left="142" w:hanging="142"/>
        <w:contextualSpacing w:val="0"/>
        <w:jc w:val="both"/>
        <w:rPr>
          <w:rFonts w:ascii="Times New Roman" w:hAnsi="Times New Roman"/>
          <w:sz w:val="18"/>
          <w:szCs w:val="18"/>
        </w:rPr>
      </w:pPr>
      <w:r w:rsidRPr="00565447">
        <w:rPr>
          <w:rFonts w:ascii="Times New Roman" w:hAnsi="Times New Roman"/>
          <w:sz w:val="18"/>
          <w:szCs w:val="18"/>
        </w:rPr>
        <w:t>Депозитарна установа зобов’язується у порядку, передбаченому Законодавством, внутрішніми документами Депозитарної установи та ДРЦП, надавати Депоненту послуги щодо відкриття та обслуговування Рахунку, проводити за Рахунком депозитарні операції на підставі розпоряджень Депонента та в інший спосіб, передбачений Законодавством, і надавати інші послуги в процесі провадження депозитарної діяльності відповідно до Положення про провадження депозитарної діяльності, а Депонент зобов’язується приймати та оплачувати послуги Депозитарної установи. Кожна зі Сторін зобов’язується відшкодувати іншій Стороні реальні збитки, заподіяні невиконанням чи неналежним виконанням зобов’язань за ДРЦП, розмір яких підтверджується документально відповідно до Законодавства. Інші права, обов’язки та відповідальність Сторін містяться в Умовах та додаткових договорах до ДРЦП.</w:t>
      </w:r>
    </w:p>
    <w:p w:rsidR="002E63A7" w:rsidRPr="00565447" w:rsidRDefault="002E63A7" w:rsidP="00054188">
      <w:pPr>
        <w:pStyle w:val="af4"/>
        <w:numPr>
          <w:ilvl w:val="0"/>
          <w:numId w:val="8"/>
        </w:numPr>
        <w:spacing w:before="120" w:after="0" w:line="240" w:lineRule="auto"/>
        <w:ind w:left="142" w:hanging="142"/>
        <w:contextualSpacing w:val="0"/>
        <w:jc w:val="both"/>
        <w:rPr>
          <w:rFonts w:ascii="Times New Roman" w:eastAsia="Times New Roman" w:hAnsi="Times New Roman"/>
          <w:sz w:val="18"/>
          <w:szCs w:val="18"/>
          <w:lang w:eastAsia="ru-RU"/>
        </w:rPr>
      </w:pPr>
      <w:r w:rsidRPr="00565447">
        <w:rPr>
          <w:rFonts w:ascii="Times New Roman" w:eastAsia="Times New Roman" w:hAnsi="Times New Roman"/>
          <w:sz w:val="18"/>
          <w:szCs w:val="18"/>
          <w:lang w:eastAsia="ru-RU"/>
        </w:rPr>
        <w:t>Депонент має право відмовитись від ДРЦП протягом 7 (семи) календарних днів з дати підписання цього документу, але до початку надання Депозитарною установою будь-якої послуги за ДРЦП. Це право може бути реалізоване  Депонентом шляхом направлення ним Депозитарній установі письмового повідомлення про таку відмову та за умови, що це повідомлення буде отримане Депозитарною установою у строк, встановлений цим пунктом.</w:t>
      </w:r>
    </w:p>
    <w:p w:rsidR="002E63A7" w:rsidRPr="00565447" w:rsidRDefault="002E63A7" w:rsidP="00054188">
      <w:pPr>
        <w:pStyle w:val="af4"/>
        <w:numPr>
          <w:ilvl w:val="0"/>
          <w:numId w:val="8"/>
        </w:numPr>
        <w:spacing w:before="120" w:after="0" w:line="240" w:lineRule="auto"/>
        <w:ind w:left="284" w:hanging="284"/>
        <w:contextualSpacing w:val="0"/>
        <w:jc w:val="both"/>
        <w:rPr>
          <w:rFonts w:ascii="Times New Roman" w:eastAsia="Times New Roman" w:hAnsi="Times New Roman"/>
          <w:sz w:val="18"/>
          <w:szCs w:val="18"/>
          <w:lang w:eastAsia="ru-RU"/>
        </w:rPr>
      </w:pPr>
      <w:r w:rsidRPr="00565447">
        <w:rPr>
          <w:rFonts w:ascii="Times New Roman" w:eastAsia="Times New Roman" w:hAnsi="Times New Roman"/>
          <w:sz w:val="18"/>
          <w:szCs w:val="18"/>
          <w:lang w:eastAsia="ru-RU"/>
        </w:rPr>
        <w:t>Строк дії ДРЦП: ДРЦП набирає чинності з дня підписання Сторонами цього документу та його скріплення відбитк</w:t>
      </w:r>
      <w:r w:rsidR="00891A72">
        <w:rPr>
          <w:rFonts w:ascii="Times New Roman" w:eastAsia="Times New Roman" w:hAnsi="Times New Roman"/>
          <w:sz w:val="18"/>
          <w:szCs w:val="18"/>
          <w:lang w:eastAsia="ru-RU"/>
        </w:rPr>
        <w:t>ом</w:t>
      </w:r>
      <w:r w:rsidRPr="00565447">
        <w:rPr>
          <w:rFonts w:ascii="Times New Roman" w:eastAsia="Times New Roman" w:hAnsi="Times New Roman"/>
          <w:sz w:val="18"/>
          <w:szCs w:val="18"/>
          <w:lang w:eastAsia="ru-RU"/>
        </w:rPr>
        <w:t xml:space="preserve"> печатк</w:t>
      </w:r>
      <w:r w:rsidR="00891A72">
        <w:rPr>
          <w:rFonts w:ascii="Times New Roman" w:eastAsia="Times New Roman" w:hAnsi="Times New Roman"/>
          <w:sz w:val="18"/>
          <w:szCs w:val="18"/>
          <w:lang w:eastAsia="ru-RU"/>
        </w:rPr>
        <w:t>и Депозитарної установи,</w:t>
      </w:r>
      <w:r w:rsidRPr="00565447">
        <w:rPr>
          <w:rFonts w:ascii="Times New Roman" w:eastAsia="Times New Roman" w:hAnsi="Times New Roman"/>
          <w:sz w:val="18"/>
          <w:szCs w:val="18"/>
          <w:lang w:eastAsia="ru-RU"/>
        </w:rPr>
        <w:t xml:space="preserve"> та діє протягом 5 (п’яти) років або до дня дострокового припинення його дії (і) внаслідок розірвання за згодою Сторін або за рішенням суду, (іі) внаслідок односторонньої відмови від ДРЦП, вчиненої Стороною з підстав та в порядку, визначених Законодавством або ДРЦП</w:t>
      </w:r>
      <w:r w:rsidR="00891A72">
        <w:rPr>
          <w:rFonts w:ascii="Times New Roman" w:eastAsia="Times New Roman" w:hAnsi="Times New Roman"/>
          <w:sz w:val="18"/>
          <w:szCs w:val="18"/>
          <w:lang w:eastAsia="ru-RU"/>
        </w:rPr>
        <w:t>.</w:t>
      </w:r>
    </w:p>
    <w:p w:rsidR="002E63A7" w:rsidRPr="00565447" w:rsidRDefault="002E63A7" w:rsidP="00054188">
      <w:pPr>
        <w:pStyle w:val="af4"/>
        <w:numPr>
          <w:ilvl w:val="0"/>
          <w:numId w:val="8"/>
        </w:numPr>
        <w:spacing w:before="120" w:after="0" w:line="240" w:lineRule="auto"/>
        <w:ind w:left="284" w:hanging="284"/>
        <w:contextualSpacing w:val="0"/>
        <w:jc w:val="both"/>
        <w:rPr>
          <w:rFonts w:ascii="Times New Roman" w:hAnsi="Times New Roman"/>
          <w:sz w:val="18"/>
          <w:szCs w:val="18"/>
        </w:rPr>
      </w:pPr>
      <w:r w:rsidRPr="00565447">
        <w:rPr>
          <w:rFonts w:ascii="Times New Roman" w:hAnsi="Times New Roman"/>
          <w:sz w:val="18"/>
          <w:szCs w:val="18"/>
        </w:rPr>
        <w:t>Порядок та підстави зміни, припинення ДРЦП зазначені в Умовах.</w:t>
      </w:r>
      <w:r w:rsidRPr="00565447">
        <w:rPr>
          <w:rFonts w:ascii="Times New Roman" w:hAnsi="Times New Roman"/>
          <w:spacing w:val="-1"/>
          <w:sz w:val="18"/>
          <w:szCs w:val="18"/>
        </w:rPr>
        <w:t xml:space="preserve"> </w:t>
      </w:r>
      <w:r w:rsidRPr="00565447">
        <w:rPr>
          <w:rFonts w:ascii="Times New Roman" w:hAnsi="Times New Roman"/>
          <w:sz w:val="18"/>
          <w:szCs w:val="18"/>
        </w:rPr>
        <w:t>Припинення дії ДРЦП здійснюється шляхом досягнення Сторонами письмової згоди щодо цього, крім випадків, коли інший порядок припинення ДРЦП передбачений його умовами або нормами Законодавства.</w:t>
      </w:r>
    </w:p>
    <w:p w:rsidR="002E63A7" w:rsidRPr="00565447" w:rsidRDefault="00684AED" w:rsidP="00054188">
      <w:pPr>
        <w:pStyle w:val="af4"/>
        <w:numPr>
          <w:ilvl w:val="0"/>
          <w:numId w:val="8"/>
        </w:numPr>
        <w:spacing w:before="120" w:line="240" w:lineRule="auto"/>
        <w:ind w:left="284" w:hanging="284"/>
        <w:contextualSpacing w:val="0"/>
        <w:jc w:val="both"/>
        <w:rPr>
          <w:rFonts w:ascii="Times New Roman" w:hAnsi="Times New Roman"/>
          <w:sz w:val="18"/>
          <w:szCs w:val="18"/>
        </w:rPr>
      </w:pPr>
      <w:r w:rsidRPr="00684AED">
        <w:rPr>
          <w:rFonts w:ascii="Times New Roman" w:hAnsi="Times New Roman"/>
          <w:sz w:val="18"/>
          <w:szCs w:val="18"/>
        </w:rPr>
        <w:t>Депонент</w:t>
      </w:r>
      <w:r w:rsidR="00891A72" w:rsidRPr="00684AED">
        <w:rPr>
          <w:rFonts w:ascii="Times New Roman" w:hAnsi="Times New Roman"/>
          <w:sz w:val="18"/>
          <w:szCs w:val="18"/>
        </w:rPr>
        <w:t xml:space="preserve">, підписанням </w:t>
      </w:r>
      <w:r w:rsidR="002E63A7" w:rsidRPr="00565447">
        <w:rPr>
          <w:rFonts w:ascii="Times New Roman" w:hAnsi="Times New Roman"/>
          <w:sz w:val="18"/>
          <w:szCs w:val="18"/>
        </w:rPr>
        <w:t>ц</w:t>
      </w:r>
      <w:r w:rsidR="00891A72" w:rsidRPr="00684AED">
        <w:rPr>
          <w:rFonts w:ascii="Times New Roman" w:hAnsi="Times New Roman"/>
          <w:sz w:val="18"/>
          <w:szCs w:val="18"/>
        </w:rPr>
        <w:t>ього</w:t>
      </w:r>
      <w:r w:rsidR="002E63A7" w:rsidRPr="00565447">
        <w:rPr>
          <w:rFonts w:ascii="Times New Roman" w:hAnsi="Times New Roman"/>
          <w:sz w:val="18"/>
          <w:szCs w:val="18"/>
        </w:rPr>
        <w:t xml:space="preserve"> документ</w:t>
      </w:r>
      <w:r w:rsidR="00891A72" w:rsidRPr="00684AED">
        <w:rPr>
          <w:rFonts w:ascii="Times New Roman" w:hAnsi="Times New Roman"/>
          <w:sz w:val="18"/>
          <w:szCs w:val="18"/>
        </w:rPr>
        <w:t>у</w:t>
      </w:r>
      <w:r w:rsidR="002E63A7" w:rsidRPr="00565447">
        <w:rPr>
          <w:rFonts w:ascii="Times New Roman" w:hAnsi="Times New Roman"/>
          <w:sz w:val="18"/>
          <w:szCs w:val="18"/>
        </w:rPr>
        <w:t>, керуючись Законом України «Про захист персональних даних», своїм підпис</w:t>
      </w:r>
      <w:r w:rsidRPr="00684AED">
        <w:rPr>
          <w:rFonts w:ascii="Times New Roman" w:hAnsi="Times New Roman"/>
          <w:sz w:val="18"/>
          <w:szCs w:val="18"/>
        </w:rPr>
        <w:t>о</w:t>
      </w:r>
      <w:r w:rsidR="002E63A7" w:rsidRPr="00565447">
        <w:rPr>
          <w:rFonts w:ascii="Times New Roman" w:hAnsi="Times New Roman"/>
          <w:sz w:val="18"/>
          <w:szCs w:val="18"/>
        </w:rPr>
        <w:t>м підтверджу</w:t>
      </w:r>
      <w:r w:rsidRPr="00684AED">
        <w:rPr>
          <w:rFonts w:ascii="Times New Roman" w:hAnsi="Times New Roman"/>
          <w:sz w:val="18"/>
          <w:szCs w:val="18"/>
        </w:rPr>
        <w:t>є</w:t>
      </w:r>
      <w:r w:rsidR="002E63A7" w:rsidRPr="00565447">
        <w:rPr>
          <w:rFonts w:ascii="Times New Roman" w:hAnsi="Times New Roman"/>
          <w:sz w:val="18"/>
          <w:szCs w:val="18"/>
        </w:rPr>
        <w:t xml:space="preserve"> надання беззастережної згоди (дозволу) на обробку своїх персональних даних, зокрема, їх збирання, реєстрацію, накопичення, зберігання, адаптування, зміну, поновлення, використання і поширення (розповсюдження, реалізацію, передачу), знеособлення, знищення, у тому числі з використанням інформаційних (автоматизованих) систем, виключно з метою:</w:t>
      </w:r>
    </w:p>
    <w:p w:rsidR="002E63A7" w:rsidRPr="00565447" w:rsidRDefault="002E63A7" w:rsidP="00054188">
      <w:pPr>
        <w:pStyle w:val="af4"/>
        <w:numPr>
          <w:ilvl w:val="0"/>
          <w:numId w:val="11"/>
        </w:numPr>
        <w:spacing w:after="0" w:line="240" w:lineRule="auto"/>
        <w:ind w:left="709" w:hanging="357"/>
        <w:jc w:val="both"/>
        <w:rPr>
          <w:rFonts w:ascii="Times New Roman" w:hAnsi="Times New Roman"/>
          <w:sz w:val="18"/>
          <w:szCs w:val="18"/>
        </w:rPr>
      </w:pPr>
      <w:r w:rsidRPr="00565447">
        <w:rPr>
          <w:rFonts w:ascii="Times New Roman" w:hAnsi="Times New Roman"/>
          <w:sz w:val="18"/>
          <w:szCs w:val="18"/>
        </w:rPr>
        <w:t>виконання умов ДРЦП на строк, що є необхідним та достатнім для виконання Сторонами своїх зобов’язань за ДРЦП і дотримання норм Законодавства, якщо інший строк не передбачено Законодавством;</w:t>
      </w:r>
    </w:p>
    <w:p w:rsidR="00684AED" w:rsidRDefault="002E63A7" w:rsidP="00054188">
      <w:pPr>
        <w:pStyle w:val="af4"/>
        <w:numPr>
          <w:ilvl w:val="0"/>
          <w:numId w:val="11"/>
        </w:numPr>
        <w:spacing w:after="0" w:line="240" w:lineRule="auto"/>
        <w:ind w:left="709" w:hanging="357"/>
        <w:contextualSpacing w:val="0"/>
        <w:jc w:val="both"/>
        <w:rPr>
          <w:rFonts w:ascii="Times New Roman" w:hAnsi="Times New Roman"/>
          <w:sz w:val="18"/>
          <w:szCs w:val="18"/>
        </w:rPr>
      </w:pPr>
      <w:r w:rsidRPr="00565447">
        <w:rPr>
          <w:rFonts w:ascii="Times New Roman" w:hAnsi="Times New Roman"/>
          <w:sz w:val="18"/>
          <w:szCs w:val="18"/>
        </w:rPr>
        <w:t>розробки нових послуг та надання Депоненту комерційних пропозицій, а також рекламних матеріалів та повідомлень.</w:t>
      </w:r>
    </w:p>
    <w:p w:rsidR="00684AED" w:rsidRPr="00565447" w:rsidRDefault="00684AED" w:rsidP="00565447">
      <w:pPr>
        <w:pStyle w:val="af4"/>
        <w:numPr>
          <w:ilvl w:val="0"/>
          <w:numId w:val="8"/>
        </w:numPr>
        <w:autoSpaceDE w:val="0"/>
        <w:autoSpaceDN w:val="0"/>
        <w:adjustRightInd w:val="0"/>
        <w:jc w:val="both"/>
        <w:rPr>
          <w:rFonts w:ascii="Times New Roman" w:hAnsi="Times New Roman"/>
          <w:color w:val="000000"/>
          <w:sz w:val="18"/>
          <w:szCs w:val="18"/>
          <w:lang w:eastAsia="uk-UA"/>
        </w:rPr>
      </w:pPr>
      <w:r w:rsidRPr="00565447">
        <w:rPr>
          <w:rFonts w:ascii="Times New Roman" w:hAnsi="Times New Roman"/>
          <w:color w:val="000000"/>
          <w:sz w:val="18"/>
          <w:szCs w:val="18"/>
          <w:lang w:eastAsia="uk-UA"/>
        </w:rPr>
        <w:t>Депонент, шляхом підписання цього цього документу, підтверджує також:</w:t>
      </w:r>
    </w:p>
    <w:p w:rsidR="00684AED" w:rsidRPr="00565447" w:rsidRDefault="00684AED" w:rsidP="00565447">
      <w:pPr>
        <w:pStyle w:val="af4"/>
        <w:numPr>
          <w:ilvl w:val="0"/>
          <w:numId w:val="12"/>
        </w:numPr>
        <w:autoSpaceDE w:val="0"/>
        <w:autoSpaceDN w:val="0"/>
        <w:adjustRightInd w:val="0"/>
        <w:jc w:val="both"/>
        <w:rPr>
          <w:rFonts w:ascii="Times New Roman" w:hAnsi="Times New Roman"/>
          <w:color w:val="000000"/>
          <w:sz w:val="18"/>
          <w:szCs w:val="18"/>
          <w:lang w:eastAsia="uk-UA"/>
        </w:rPr>
      </w:pPr>
      <w:r w:rsidRPr="00565447">
        <w:rPr>
          <w:rFonts w:ascii="Times New Roman" w:hAnsi="Times New Roman"/>
          <w:color w:val="000000"/>
          <w:sz w:val="18"/>
          <w:szCs w:val="18"/>
          <w:lang w:eastAsia="uk-UA"/>
        </w:rPr>
        <w:t>отримання інформації, зазначеної в ч. 2 ст. 12 Закону України «Про фінансові послуги та державне регулювання ринків фінансових послуг» та ознайомлення з нею до моменту укладення Договору;</w:t>
      </w:r>
    </w:p>
    <w:p w:rsidR="00684AED" w:rsidRPr="00565447" w:rsidRDefault="00684AED" w:rsidP="00565447">
      <w:pPr>
        <w:pStyle w:val="af4"/>
        <w:numPr>
          <w:ilvl w:val="0"/>
          <w:numId w:val="12"/>
        </w:numPr>
        <w:autoSpaceDE w:val="0"/>
        <w:autoSpaceDN w:val="0"/>
        <w:adjustRightInd w:val="0"/>
        <w:jc w:val="both"/>
        <w:rPr>
          <w:rFonts w:ascii="Times New Roman" w:hAnsi="Times New Roman"/>
          <w:color w:val="000000"/>
          <w:sz w:val="18"/>
          <w:szCs w:val="18"/>
          <w:lang w:eastAsia="uk-UA"/>
        </w:rPr>
      </w:pPr>
      <w:r w:rsidRPr="00565447">
        <w:rPr>
          <w:rFonts w:ascii="Times New Roman" w:hAnsi="Times New Roman"/>
          <w:sz w:val="18"/>
          <w:szCs w:val="18"/>
        </w:rPr>
        <w:t>що в</w:t>
      </w:r>
      <w:r w:rsidRPr="00565447">
        <w:rPr>
          <w:rFonts w:ascii="Times New Roman" w:hAnsi="Times New Roman"/>
          <w:sz w:val="18"/>
          <w:szCs w:val="18"/>
          <w:lang w:eastAsia="uk-UA"/>
        </w:rPr>
        <w:t>сі інші умови, зокрема, права і обов’язки, відповідальність Депозитарної установи та Депонента, в тому числі умови, що визначені ч. 1 ст. 6 Закону</w:t>
      </w:r>
      <w:r w:rsidRPr="00565447">
        <w:rPr>
          <w:rFonts w:ascii="Times New Roman" w:hAnsi="Times New Roman"/>
          <w:sz w:val="18"/>
          <w:szCs w:val="18"/>
        </w:rPr>
        <w:t xml:space="preserve"> України «Про фінансові послуги та державне регулювання ринків фінансових послуг»</w:t>
      </w:r>
      <w:r w:rsidRPr="00565447">
        <w:rPr>
          <w:rFonts w:ascii="Times New Roman" w:hAnsi="Times New Roman"/>
          <w:sz w:val="18"/>
          <w:szCs w:val="18"/>
          <w:lang w:eastAsia="uk-UA"/>
        </w:rPr>
        <w:t>, визначені у ДРЦП;</w:t>
      </w:r>
    </w:p>
    <w:p w:rsidR="00684AED" w:rsidRPr="00565447" w:rsidRDefault="00684AED" w:rsidP="00565447">
      <w:pPr>
        <w:pStyle w:val="af4"/>
        <w:numPr>
          <w:ilvl w:val="0"/>
          <w:numId w:val="12"/>
        </w:numPr>
        <w:autoSpaceDE w:val="0"/>
        <w:autoSpaceDN w:val="0"/>
        <w:adjustRightInd w:val="0"/>
        <w:jc w:val="both"/>
        <w:rPr>
          <w:rFonts w:ascii="Times New Roman" w:hAnsi="Times New Roman"/>
          <w:color w:val="000000"/>
          <w:sz w:val="18"/>
          <w:szCs w:val="18"/>
          <w:lang w:eastAsia="uk-UA"/>
        </w:rPr>
      </w:pPr>
      <w:r w:rsidRPr="00565447">
        <w:rPr>
          <w:rFonts w:ascii="Times New Roman" w:hAnsi="Times New Roman"/>
          <w:color w:val="000000"/>
          <w:sz w:val="18"/>
          <w:szCs w:val="18"/>
          <w:lang w:eastAsia="uk-UA"/>
        </w:rPr>
        <w:t xml:space="preserve"> </w:t>
      </w:r>
      <w:r w:rsidRPr="00565447">
        <w:rPr>
          <w:rFonts w:ascii="Times New Roman" w:hAnsi="Times New Roman"/>
          <w:sz w:val="18"/>
          <w:szCs w:val="18"/>
        </w:rPr>
        <w:t>що Депозитарною установою повідомлено про зобов’язання Депонента сплачувати податки з оподатковуваного доходу за ДРЦП у відповідності до вимог Податкового кодексу України</w:t>
      </w:r>
    </w:p>
    <w:p w:rsidR="002E63A7" w:rsidRPr="00565447" w:rsidRDefault="002E63A7" w:rsidP="00565447">
      <w:pPr>
        <w:pStyle w:val="af4"/>
        <w:numPr>
          <w:ilvl w:val="0"/>
          <w:numId w:val="8"/>
        </w:numPr>
        <w:spacing w:before="120" w:after="0" w:line="240" w:lineRule="auto"/>
        <w:contextualSpacing w:val="0"/>
        <w:jc w:val="both"/>
        <w:rPr>
          <w:rFonts w:ascii="Times New Roman" w:hAnsi="Times New Roman"/>
          <w:sz w:val="18"/>
          <w:szCs w:val="18"/>
        </w:rPr>
      </w:pPr>
      <w:r w:rsidRPr="00565447">
        <w:rPr>
          <w:rFonts w:ascii="Times New Roman" w:hAnsi="Times New Roman"/>
          <w:sz w:val="18"/>
          <w:szCs w:val="18"/>
        </w:rPr>
        <w:t>Цей документ укладений в двох оригінальних примірниках українською мовою, по одному для кожної Сторони, що мають однакову юридичну силу.</w:t>
      </w:r>
    </w:p>
    <w:p w:rsidR="002E63A7" w:rsidRPr="00565447" w:rsidRDefault="002E63A7" w:rsidP="00565447">
      <w:pPr>
        <w:pStyle w:val="af4"/>
        <w:numPr>
          <w:ilvl w:val="0"/>
          <w:numId w:val="8"/>
        </w:numPr>
        <w:spacing w:before="120" w:after="0" w:line="240" w:lineRule="auto"/>
        <w:contextualSpacing w:val="0"/>
        <w:jc w:val="center"/>
        <w:rPr>
          <w:rFonts w:ascii="Times New Roman" w:hAnsi="Times New Roman"/>
          <w:b/>
          <w:sz w:val="18"/>
          <w:szCs w:val="18"/>
        </w:rPr>
      </w:pPr>
      <w:r w:rsidRPr="00565447">
        <w:rPr>
          <w:rFonts w:ascii="Times New Roman" w:hAnsi="Times New Roman"/>
          <w:b/>
          <w:sz w:val="18"/>
          <w:szCs w:val="18"/>
        </w:rPr>
        <w:t>Реквізити та підписи Сторін</w:t>
      </w:r>
    </w:p>
    <w:tbl>
      <w:tblPr>
        <w:tblW w:w="10447" w:type="dxa"/>
        <w:jc w:val="center"/>
        <w:tblLayout w:type="fixed"/>
        <w:tblLook w:val="0000" w:firstRow="0" w:lastRow="0" w:firstColumn="0" w:lastColumn="0" w:noHBand="0" w:noVBand="0"/>
      </w:tblPr>
      <w:tblGrid>
        <w:gridCol w:w="5249"/>
        <w:gridCol w:w="5198"/>
      </w:tblGrid>
      <w:tr w:rsidR="002E63A7" w:rsidRPr="00B8727C" w:rsidTr="00C60E83">
        <w:trPr>
          <w:jc w:val="center"/>
        </w:trPr>
        <w:tc>
          <w:tcPr>
            <w:tcW w:w="5249" w:type="dxa"/>
          </w:tcPr>
          <w:p w:rsidR="002E63A7" w:rsidRPr="00565447" w:rsidRDefault="002E63A7" w:rsidP="00C60E83">
            <w:pPr>
              <w:spacing w:before="120"/>
              <w:ind w:firstLine="142"/>
              <w:jc w:val="center"/>
              <w:rPr>
                <w:b/>
                <w:sz w:val="18"/>
                <w:szCs w:val="18"/>
                <w:lang w:val="uk-UA"/>
              </w:rPr>
            </w:pPr>
            <w:r w:rsidRPr="00565447">
              <w:rPr>
                <w:b/>
                <w:sz w:val="18"/>
                <w:szCs w:val="18"/>
                <w:lang w:val="uk-UA"/>
              </w:rPr>
              <w:t>Депозитарна установа</w:t>
            </w:r>
          </w:p>
          <w:p w:rsidR="002E63A7" w:rsidRPr="00565447" w:rsidRDefault="002E63A7" w:rsidP="00C60E83">
            <w:pPr>
              <w:spacing w:before="120"/>
              <w:rPr>
                <w:sz w:val="18"/>
                <w:szCs w:val="18"/>
              </w:rPr>
            </w:pPr>
            <w:r w:rsidRPr="00565447">
              <w:rPr>
                <w:sz w:val="18"/>
                <w:szCs w:val="18"/>
              </w:rPr>
              <w:t xml:space="preserve">АТ «Ощадбанк» </w:t>
            </w:r>
          </w:p>
          <w:p w:rsidR="002E63A7" w:rsidRPr="00565447" w:rsidRDefault="002E63A7" w:rsidP="00C60E83">
            <w:pPr>
              <w:spacing w:before="120"/>
              <w:rPr>
                <w:sz w:val="18"/>
                <w:szCs w:val="18"/>
              </w:rPr>
            </w:pPr>
            <w:r w:rsidRPr="00565447">
              <w:rPr>
                <w:sz w:val="18"/>
                <w:szCs w:val="18"/>
              </w:rPr>
              <w:t xml:space="preserve">ЄДРПОУ </w:t>
            </w:r>
            <w:r w:rsidR="00311429">
              <w:rPr>
                <w:sz w:val="18"/>
                <w:szCs w:val="18"/>
                <w:lang w:val="uk-UA"/>
              </w:rPr>
              <w:t>00032129</w:t>
            </w:r>
            <w:r w:rsidRPr="00565447">
              <w:rPr>
                <w:sz w:val="18"/>
                <w:szCs w:val="18"/>
              </w:rPr>
              <w:t>___________</w:t>
            </w:r>
          </w:p>
          <w:p w:rsidR="002E63A7" w:rsidRPr="00311429" w:rsidRDefault="002E63A7" w:rsidP="00C60E83">
            <w:pPr>
              <w:spacing w:before="120"/>
              <w:rPr>
                <w:sz w:val="18"/>
                <w:szCs w:val="18"/>
                <w:lang w:val="uk-UA"/>
              </w:rPr>
            </w:pPr>
            <w:r w:rsidRPr="00565447">
              <w:rPr>
                <w:sz w:val="18"/>
                <w:szCs w:val="18"/>
                <w:lang w:val="uk-UA"/>
              </w:rPr>
              <w:t>М</w:t>
            </w:r>
            <w:r w:rsidRPr="00565447">
              <w:rPr>
                <w:sz w:val="18"/>
                <w:szCs w:val="18"/>
              </w:rPr>
              <w:t>ісцезнаходження: м</w:t>
            </w:r>
            <w:r w:rsidR="00311429">
              <w:rPr>
                <w:sz w:val="18"/>
                <w:szCs w:val="18"/>
                <w:lang w:val="uk-UA"/>
              </w:rPr>
              <w:t xml:space="preserve"> Київ, </w:t>
            </w:r>
            <w:r w:rsidRPr="00565447">
              <w:rPr>
                <w:sz w:val="18"/>
                <w:szCs w:val="18"/>
              </w:rPr>
              <w:t xml:space="preserve"> вул. </w:t>
            </w:r>
            <w:r w:rsidR="00311429">
              <w:rPr>
                <w:sz w:val="18"/>
                <w:szCs w:val="18"/>
                <w:lang w:val="uk-UA"/>
              </w:rPr>
              <w:t>Госпітальна</w:t>
            </w:r>
            <w:r w:rsidRPr="00565447">
              <w:rPr>
                <w:sz w:val="18"/>
                <w:szCs w:val="18"/>
              </w:rPr>
              <w:t>,</w:t>
            </w:r>
            <w:r w:rsidR="00311429">
              <w:rPr>
                <w:sz w:val="18"/>
                <w:szCs w:val="18"/>
                <w:lang w:val="uk-UA"/>
              </w:rPr>
              <w:t xml:space="preserve"> 12-Г</w:t>
            </w:r>
          </w:p>
          <w:p w:rsidR="002E63A7" w:rsidRPr="00565447" w:rsidRDefault="002E63A7" w:rsidP="00C60E83">
            <w:pPr>
              <w:spacing w:before="120"/>
              <w:rPr>
                <w:sz w:val="18"/>
                <w:szCs w:val="18"/>
                <w:lang w:val="uk-UA"/>
              </w:rPr>
            </w:pPr>
            <w:r w:rsidRPr="00565447">
              <w:rPr>
                <w:sz w:val="18"/>
                <w:szCs w:val="18"/>
                <w:lang w:val="uk-UA"/>
              </w:rPr>
              <w:t>Адреса для листування:</w:t>
            </w:r>
            <w:r w:rsidR="00311429">
              <w:rPr>
                <w:sz w:val="18"/>
                <w:szCs w:val="18"/>
                <w:lang w:val="uk-UA"/>
              </w:rPr>
              <w:t xml:space="preserve"> </w:t>
            </w:r>
            <w:r w:rsidR="00311429" w:rsidRPr="00565447">
              <w:rPr>
                <w:sz w:val="18"/>
                <w:szCs w:val="18"/>
              </w:rPr>
              <w:t>м</w:t>
            </w:r>
            <w:r w:rsidR="00311429">
              <w:rPr>
                <w:sz w:val="18"/>
                <w:szCs w:val="18"/>
                <w:lang w:val="uk-UA"/>
              </w:rPr>
              <w:t xml:space="preserve"> Київ, </w:t>
            </w:r>
            <w:r w:rsidR="00311429" w:rsidRPr="00565447">
              <w:rPr>
                <w:sz w:val="18"/>
                <w:szCs w:val="18"/>
              </w:rPr>
              <w:t xml:space="preserve"> вул. </w:t>
            </w:r>
            <w:r w:rsidR="00311429">
              <w:rPr>
                <w:sz w:val="18"/>
                <w:szCs w:val="18"/>
                <w:lang w:val="uk-UA"/>
              </w:rPr>
              <w:t>Госпітальна</w:t>
            </w:r>
            <w:r w:rsidR="00311429" w:rsidRPr="00565447">
              <w:rPr>
                <w:sz w:val="18"/>
                <w:szCs w:val="18"/>
              </w:rPr>
              <w:t>,</w:t>
            </w:r>
            <w:r w:rsidR="00311429">
              <w:rPr>
                <w:sz w:val="18"/>
                <w:szCs w:val="18"/>
                <w:lang w:val="uk-UA"/>
              </w:rPr>
              <w:t xml:space="preserve"> 12-Г</w:t>
            </w:r>
          </w:p>
          <w:p w:rsidR="002E63A7" w:rsidRPr="00565447" w:rsidRDefault="002E63A7" w:rsidP="00311429">
            <w:pPr>
              <w:ind w:hanging="27"/>
              <w:rPr>
                <w:b/>
                <w:sz w:val="18"/>
                <w:szCs w:val="18"/>
              </w:rPr>
            </w:pPr>
          </w:p>
        </w:tc>
        <w:tc>
          <w:tcPr>
            <w:tcW w:w="5198" w:type="dxa"/>
          </w:tcPr>
          <w:p w:rsidR="002E63A7" w:rsidRPr="00565447" w:rsidRDefault="002E63A7" w:rsidP="00C60E83">
            <w:pPr>
              <w:spacing w:before="120"/>
              <w:ind w:firstLine="142"/>
              <w:jc w:val="center"/>
              <w:rPr>
                <w:b/>
                <w:sz w:val="18"/>
                <w:szCs w:val="18"/>
                <w:lang w:val="uk-UA"/>
              </w:rPr>
            </w:pPr>
            <w:r w:rsidRPr="00565447">
              <w:rPr>
                <w:b/>
                <w:sz w:val="18"/>
                <w:szCs w:val="18"/>
                <w:lang w:val="uk-UA"/>
              </w:rPr>
              <w:t>Депонент</w:t>
            </w:r>
          </w:p>
          <w:p w:rsidR="00BE0EF4" w:rsidRPr="00565447" w:rsidRDefault="002E63A7" w:rsidP="00C60E83">
            <w:pPr>
              <w:spacing w:before="120"/>
              <w:ind w:hanging="27"/>
              <w:rPr>
                <w:i/>
                <w:color w:val="0000FF"/>
                <w:sz w:val="18"/>
                <w:szCs w:val="18"/>
                <w:lang w:val="uk-UA"/>
              </w:rPr>
            </w:pPr>
            <w:r w:rsidRPr="00565447">
              <w:rPr>
                <w:sz w:val="18"/>
                <w:szCs w:val="18"/>
              </w:rPr>
              <w:t>________</w:t>
            </w:r>
            <w:r w:rsidR="00BE0EF4">
              <w:rPr>
                <w:sz w:val="18"/>
                <w:szCs w:val="18"/>
                <w:lang w:val="uk-UA"/>
              </w:rPr>
              <w:t>_________________________________________</w:t>
            </w:r>
          </w:p>
          <w:p w:rsidR="00BE0EF4" w:rsidRPr="00565447" w:rsidRDefault="00BE0EF4" w:rsidP="00BE0EF4">
            <w:pPr>
              <w:pStyle w:val="Default"/>
              <w:rPr>
                <w:i/>
                <w:sz w:val="16"/>
                <w:szCs w:val="16"/>
              </w:rPr>
            </w:pPr>
            <w:r w:rsidRPr="00565447">
              <w:rPr>
                <w:bCs/>
                <w:i/>
                <w:iCs/>
                <w:color w:val="0070C0"/>
                <w:sz w:val="16"/>
                <w:szCs w:val="16"/>
              </w:rPr>
              <w:t xml:space="preserve">[прізвище, ім’я та по батькові </w:t>
            </w:r>
            <w:r w:rsidRPr="00565447">
              <w:rPr>
                <w:i/>
                <w:color w:val="0070C0"/>
                <w:sz w:val="18"/>
                <w:szCs w:val="18"/>
                <w:lang w:val="uk-UA"/>
              </w:rPr>
              <w:t>(для нерезидентів у разі наявності)</w:t>
            </w:r>
          </w:p>
          <w:p w:rsidR="00BE0EF4" w:rsidRDefault="00BE0EF4" w:rsidP="00565447">
            <w:pPr>
              <w:pStyle w:val="Default"/>
              <w:spacing w:before="240"/>
              <w:rPr>
                <w:sz w:val="16"/>
                <w:szCs w:val="16"/>
              </w:rPr>
            </w:pPr>
            <w:r>
              <w:rPr>
                <w:sz w:val="16"/>
                <w:szCs w:val="16"/>
              </w:rPr>
              <w:t xml:space="preserve">Реєстраційний номер облікової картки платника податку: </w:t>
            </w:r>
          </w:p>
          <w:p w:rsidR="00A532B7" w:rsidRDefault="00BE0EF4" w:rsidP="00C60E83">
            <w:pPr>
              <w:spacing w:before="120"/>
              <w:ind w:hanging="27"/>
              <w:rPr>
                <w:sz w:val="18"/>
                <w:szCs w:val="18"/>
                <w:lang w:val="uk-UA"/>
              </w:rPr>
            </w:pPr>
            <w:r>
              <w:rPr>
                <w:b/>
                <w:bCs/>
                <w:i/>
                <w:iCs/>
                <w:sz w:val="16"/>
                <w:szCs w:val="16"/>
                <w:lang w:val="uk-UA"/>
              </w:rPr>
              <w:t>__</w:t>
            </w:r>
            <w:r w:rsidR="00A532B7">
              <w:rPr>
                <w:b/>
                <w:bCs/>
                <w:i/>
                <w:iCs/>
                <w:sz w:val="16"/>
                <w:szCs w:val="16"/>
                <w:lang w:val="uk-UA"/>
              </w:rPr>
              <w:t xml:space="preserve">_______________________           </w:t>
            </w:r>
            <w:r w:rsidR="002E63A7" w:rsidRPr="00565447">
              <w:rPr>
                <w:sz w:val="18"/>
                <w:szCs w:val="18"/>
                <w:lang w:val="uk-UA"/>
              </w:rPr>
              <w:t>М</w:t>
            </w:r>
            <w:r w:rsidR="002E63A7" w:rsidRPr="00565447">
              <w:rPr>
                <w:sz w:val="18"/>
                <w:szCs w:val="18"/>
              </w:rPr>
              <w:t>ісце</w:t>
            </w:r>
            <w:r>
              <w:rPr>
                <w:sz w:val="18"/>
                <w:szCs w:val="18"/>
                <w:lang w:val="uk-UA"/>
              </w:rPr>
              <w:t xml:space="preserve"> проживання</w:t>
            </w:r>
            <w:r w:rsidR="00A532B7">
              <w:rPr>
                <w:sz w:val="18"/>
                <w:szCs w:val="18"/>
                <w:lang w:val="uk-UA"/>
              </w:rPr>
              <w:t>:</w:t>
            </w:r>
          </w:p>
          <w:p w:rsidR="005C5166" w:rsidRDefault="005C5166" w:rsidP="00C60E83">
            <w:pPr>
              <w:spacing w:before="120"/>
              <w:ind w:hanging="27"/>
              <w:rPr>
                <w:sz w:val="18"/>
                <w:szCs w:val="18"/>
                <w:lang w:val="uk-UA"/>
              </w:rPr>
            </w:pPr>
            <w:r>
              <w:rPr>
                <w:sz w:val="18"/>
                <w:szCs w:val="18"/>
                <w:lang w:val="uk-UA"/>
              </w:rPr>
              <w:t>_____________________________________________________</w:t>
            </w:r>
          </w:p>
          <w:p w:rsidR="00311429" w:rsidRPr="00A532B7" w:rsidRDefault="00BE0EF4" w:rsidP="00A532B7">
            <w:pPr>
              <w:spacing w:before="120"/>
              <w:ind w:hanging="27"/>
              <w:rPr>
                <w:sz w:val="18"/>
                <w:szCs w:val="18"/>
                <w:lang w:val="uk-UA"/>
              </w:rPr>
            </w:pPr>
            <w:r>
              <w:rPr>
                <w:sz w:val="18"/>
                <w:szCs w:val="18"/>
                <w:lang w:val="uk-UA"/>
              </w:rPr>
              <w:t>_</w:t>
            </w:r>
            <w:r w:rsidR="00311429">
              <w:rPr>
                <w:sz w:val="18"/>
                <w:szCs w:val="18"/>
                <w:lang w:val="uk-UA"/>
              </w:rPr>
              <w:t>____</w:t>
            </w:r>
            <w:r>
              <w:rPr>
                <w:sz w:val="18"/>
                <w:szCs w:val="18"/>
                <w:lang w:val="uk-UA"/>
              </w:rPr>
              <w:t>_____________</w:t>
            </w:r>
            <w:r w:rsidR="00A532B7">
              <w:rPr>
                <w:sz w:val="18"/>
                <w:szCs w:val="18"/>
                <w:lang w:val="uk-UA"/>
              </w:rPr>
              <w:t>___________________________</w:t>
            </w:r>
            <w:r>
              <w:rPr>
                <w:sz w:val="18"/>
                <w:szCs w:val="18"/>
                <w:lang w:val="uk-UA"/>
              </w:rPr>
              <w:t>______</w:t>
            </w:r>
            <w:r w:rsidR="00A532B7">
              <w:rPr>
                <w:sz w:val="18"/>
                <w:szCs w:val="18"/>
                <w:lang w:val="uk-UA"/>
              </w:rPr>
              <w:t>__</w:t>
            </w:r>
          </w:p>
          <w:p w:rsidR="00A532B7" w:rsidRDefault="00BE0EF4" w:rsidP="00BE0EF4">
            <w:pPr>
              <w:pStyle w:val="Default"/>
              <w:rPr>
                <w:bCs/>
                <w:i/>
                <w:iCs/>
                <w:color w:val="0070C0"/>
                <w:sz w:val="16"/>
                <w:szCs w:val="16"/>
                <w:lang w:val="uk-UA"/>
              </w:rPr>
            </w:pPr>
            <w:r w:rsidRPr="00565447">
              <w:rPr>
                <w:bCs/>
                <w:iCs/>
                <w:sz w:val="16"/>
                <w:szCs w:val="16"/>
              </w:rPr>
              <w:t xml:space="preserve">Назва документу, що посвідчує особу: </w:t>
            </w:r>
            <w:r w:rsidR="00A532B7">
              <w:rPr>
                <w:bCs/>
                <w:iCs/>
                <w:sz w:val="16"/>
                <w:szCs w:val="16"/>
                <w:lang w:val="uk-UA"/>
              </w:rPr>
              <w:t xml:space="preserve">паспорт </w:t>
            </w:r>
            <w:r w:rsidRPr="00565447">
              <w:rPr>
                <w:bCs/>
                <w:i/>
                <w:iCs/>
                <w:color w:val="0070C0"/>
                <w:sz w:val="16"/>
                <w:szCs w:val="16"/>
              </w:rPr>
              <w:t>серія</w:t>
            </w:r>
            <w:r w:rsidR="00A532B7">
              <w:rPr>
                <w:bCs/>
                <w:i/>
                <w:iCs/>
                <w:color w:val="0070C0"/>
                <w:sz w:val="16"/>
                <w:szCs w:val="16"/>
                <w:lang w:val="uk-UA"/>
              </w:rPr>
              <w:t>______________</w:t>
            </w:r>
          </w:p>
          <w:p w:rsidR="002E63A7" w:rsidRDefault="00A532B7" w:rsidP="00A532B7">
            <w:pPr>
              <w:pStyle w:val="Default"/>
              <w:rPr>
                <w:bCs/>
                <w:iCs/>
                <w:sz w:val="16"/>
                <w:szCs w:val="16"/>
                <w:lang w:val="uk-UA"/>
              </w:rPr>
            </w:pPr>
            <w:r>
              <w:rPr>
                <w:bCs/>
                <w:i/>
                <w:iCs/>
                <w:color w:val="0070C0"/>
                <w:sz w:val="16"/>
                <w:szCs w:val="16"/>
                <w:lang w:val="uk-UA"/>
              </w:rPr>
              <w:t xml:space="preserve">№_______________________, </w:t>
            </w:r>
            <w:r w:rsidR="00BE0EF4" w:rsidRPr="00565447">
              <w:rPr>
                <w:i/>
                <w:color w:val="0070C0"/>
                <w:sz w:val="16"/>
                <w:szCs w:val="16"/>
              </w:rPr>
              <w:t xml:space="preserve">виданий </w:t>
            </w:r>
            <w:r w:rsidR="00BE0EF4" w:rsidRPr="00565447">
              <w:rPr>
                <w:bCs/>
                <w:iCs/>
                <w:sz w:val="16"/>
                <w:szCs w:val="16"/>
              </w:rPr>
              <w:t xml:space="preserve"> </w:t>
            </w:r>
            <w:r w:rsidR="00BE0EF4">
              <w:rPr>
                <w:bCs/>
                <w:iCs/>
                <w:sz w:val="16"/>
                <w:szCs w:val="16"/>
                <w:lang w:val="uk-UA"/>
              </w:rPr>
              <w:t>______</w:t>
            </w:r>
            <w:r w:rsidR="00311429">
              <w:rPr>
                <w:bCs/>
                <w:iCs/>
                <w:sz w:val="16"/>
                <w:szCs w:val="16"/>
                <w:lang w:val="uk-UA"/>
              </w:rPr>
              <w:t>__</w:t>
            </w:r>
            <w:r w:rsidR="00BE0EF4">
              <w:rPr>
                <w:bCs/>
                <w:iCs/>
                <w:sz w:val="16"/>
                <w:szCs w:val="16"/>
                <w:lang w:val="uk-UA"/>
              </w:rPr>
              <w:t>_________</w:t>
            </w:r>
            <w:r>
              <w:rPr>
                <w:bCs/>
                <w:iCs/>
                <w:sz w:val="16"/>
                <w:szCs w:val="16"/>
                <w:lang w:val="uk-UA"/>
              </w:rPr>
              <w:t>__</w:t>
            </w:r>
            <w:r w:rsidR="00BE0EF4">
              <w:rPr>
                <w:bCs/>
                <w:iCs/>
                <w:sz w:val="16"/>
                <w:szCs w:val="16"/>
                <w:lang w:val="uk-UA"/>
              </w:rPr>
              <w:t>______</w:t>
            </w:r>
          </w:p>
          <w:p w:rsidR="00A532B7" w:rsidRDefault="00311429" w:rsidP="00A532B7">
            <w:pPr>
              <w:spacing w:before="120"/>
              <w:ind w:hanging="27"/>
              <w:rPr>
                <w:bCs/>
                <w:iCs/>
                <w:sz w:val="16"/>
                <w:szCs w:val="16"/>
                <w:lang w:val="uk-UA"/>
              </w:rPr>
            </w:pPr>
            <w:r>
              <w:rPr>
                <w:bCs/>
                <w:iCs/>
                <w:sz w:val="16"/>
                <w:szCs w:val="16"/>
                <w:lang w:val="uk-UA"/>
              </w:rPr>
              <w:t>___________________________________________</w:t>
            </w:r>
            <w:r w:rsidR="00E637BB">
              <w:rPr>
                <w:bCs/>
                <w:iCs/>
                <w:sz w:val="16"/>
                <w:szCs w:val="16"/>
                <w:lang w:val="uk-UA"/>
              </w:rPr>
              <w:t>, ____.___.______</w:t>
            </w:r>
            <w:r w:rsidR="00A532B7">
              <w:rPr>
                <w:bCs/>
                <w:iCs/>
                <w:sz w:val="16"/>
                <w:szCs w:val="16"/>
                <w:lang w:val="uk-UA"/>
              </w:rPr>
              <w:t xml:space="preserve"> р.</w:t>
            </w:r>
          </w:p>
          <w:p w:rsidR="002E63A7" w:rsidRPr="00565447" w:rsidRDefault="002E63A7" w:rsidP="00A532B7">
            <w:pPr>
              <w:spacing w:before="120"/>
              <w:ind w:hanging="27"/>
              <w:rPr>
                <w:sz w:val="18"/>
                <w:szCs w:val="18"/>
              </w:rPr>
            </w:pPr>
            <w:r w:rsidRPr="00565447">
              <w:rPr>
                <w:sz w:val="18"/>
                <w:szCs w:val="18"/>
              </w:rPr>
              <w:t>Мобільний тел.:  _________________________</w:t>
            </w:r>
          </w:p>
          <w:p w:rsidR="002E63A7" w:rsidRPr="00565447" w:rsidRDefault="002E63A7" w:rsidP="00C60E83">
            <w:pPr>
              <w:ind w:hanging="27"/>
              <w:rPr>
                <w:color w:val="FF0000"/>
                <w:sz w:val="18"/>
                <w:szCs w:val="18"/>
              </w:rPr>
            </w:pPr>
            <w:r w:rsidRPr="00565447">
              <w:rPr>
                <w:sz w:val="18"/>
                <w:szCs w:val="18"/>
              </w:rPr>
              <w:t>Електронна пошта:________________________</w:t>
            </w:r>
          </w:p>
          <w:p w:rsidR="002E63A7" w:rsidRPr="00565447" w:rsidRDefault="002E63A7" w:rsidP="00C60E83">
            <w:pPr>
              <w:ind w:hanging="27"/>
              <w:rPr>
                <w:b/>
                <w:sz w:val="18"/>
                <w:szCs w:val="18"/>
              </w:rPr>
            </w:pPr>
          </w:p>
        </w:tc>
      </w:tr>
      <w:tr w:rsidR="002E63A7" w:rsidRPr="00B8727C" w:rsidTr="00C60E83">
        <w:trPr>
          <w:jc w:val="center"/>
        </w:trPr>
        <w:tc>
          <w:tcPr>
            <w:tcW w:w="5249" w:type="dxa"/>
          </w:tcPr>
          <w:p w:rsidR="002E63A7" w:rsidRPr="00565447" w:rsidRDefault="002E63A7" w:rsidP="00C60E83">
            <w:pPr>
              <w:spacing w:before="120"/>
              <w:ind w:firstLine="142"/>
              <w:rPr>
                <w:sz w:val="18"/>
                <w:szCs w:val="18"/>
                <w:lang w:val="uk-UA"/>
              </w:rPr>
            </w:pPr>
            <w:r w:rsidRPr="00565447">
              <w:rPr>
                <w:sz w:val="18"/>
                <w:szCs w:val="18"/>
              </w:rPr>
              <w:t>_____________________</w:t>
            </w:r>
            <w:r w:rsidR="000B303E">
              <w:rPr>
                <w:sz w:val="18"/>
                <w:szCs w:val="18"/>
              </w:rPr>
              <w:t xml:space="preserve">_____            </w:t>
            </w:r>
            <w:bookmarkStart w:id="0" w:name="_GoBack"/>
            <w:bookmarkEnd w:id="0"/>
            <w:r w:rsidR="000B303E">
              <w:rPr>
                <w:sz w:val="18"/>
                <w:szCs w:val="18"/>
                <w:lang w:val="uk-UA"/>
              </w:rPr>
              <w:t xml:space="preserve"> </w:t>
            </w:r>
            <w:r w:rsidR="000B303E" w:rsidRPr="000B303E">
              <w:rPr>
                <w:b/>
                <w:sz w:val="18"/>
                <w:szCs w:val="18"/>
                <w:u w:val="single"/>
                <w:lang w:val="uk-UA"/>
              </w:rPr>
              <w:t>В.С. Попов</w:t>
            </w:r>
          </w:p>
          <w:p w:rsidR="002E63A7" w:rsidRPr="00565447" w:rsidRDefault="002E63A7" w:rsidP="00C60E83">
            <w:pPr>
              <w:spacing w:before="120"/>
              <w:ind w:firstLine="142"/>
              <w:rPr>
                <w:b/>
                <w:sz w:val="18"/>
                <w:szCs w:val="18"/>
              </w:rPr>
            </w:pPr>
            <w:r w:rsidRPr="00565447">
              <w:rPr>
                <w:b/>
                <w:sz w:val="18"/>
                <w:szCs w:val="18"/>
              </w:rPr>
              <w:t>М.П.</w:t>
            </w:r>
          </w:p>
        </w:tc>
        <w:tc>
          <w:tcPr>
            <w:tcW w:w="5198" w:type="dxa"/>
          </w:tcPr>
          <w:p w:rsidR="002E63A7" w:rsidRPr="00565447" w:rsidRDefault="002E63A7" w:rsidP="00C60E83">
            <w:pPr>
              <w:spacing w:before="120"/>
              <w:ind w:firstLine="142"/>
              <w:rPr>
                <w:sz w:val="18"/>
                <w:szCs w:val="18"/>
              </w:rPr>
            </w:pPr>
            <w:r w:rsidRPr="00565447">
              <w:rPr>
                <w:sz w:val="18"/>
                <w:szCs w:val="18"/>
              </w:rPr>
              <w:t>____________________________________(</w:t>
            </w:r>
            <w:r w:rsidRPr="00565447">
              <w:rPr>
                <w:i/>
                <w:sz w:val="18"/>
                <w:szCs w:val="18"/>
              </w:rPr>
              <w:t>підпис</w:t>
            </w:r>
            <w:r w:rsidRPr="00565447">
              <w:rPr>
                <w:sz w:val="18"/>
                <w:szCs w:val="18"/>
              </w:rPr>
              <w:t>)</w:t>
            </w:r>
          </w:p>
          <w:p w:rsidR="002E63A7" w:rsidRPr="00A532B7" w:rsidRDefault="00A532B7" w:rsidP="00C60E83">
            <w:pPr>
              <w:spacing w:before="120"/>
              <w:ind w:firstLine="142"/>
              <w:rPr>
                <w:i/>
                <w:color w:val="0000FF"/>
                <w:sz w:val="18"/>
                <w:szCs w:val="18"/>
                <w:lang w:val="uk-UA"/>
              </w:rPr>
            </w:pPr>
            <w:r>
              <w:rPr>
                <w:i/>
                <w:color w:val="0000FF"/>
                <w:sz w:val="18"/>
                <w:szCs w:val="18"/>
                <w:lang w:val="uk-UA"/>
              </w:rPr>
              <w:t>______________________________________ПІБ</w:t>
            </w:r>
          </w:p>
        </w:tc>
      </w:tr>
    </w:tbl>
    <w:p w:rsidR="002E63A7" w:rsidRPr="00A532B7" w:rsidRDefault="002E63A7" w:rsidP="002E63A7">
      <w:pPr>
        <w:pStyle w:val="Default"/>
        <w:jc w:val="both"/>
        <w:rPr>
          <w:bCs/>
          <w:color w:val="FFFFFF" w:themeColor="background1"/>
          <w:sz w:val="18"/>
          <w:szCs w:val="18"/>
          <w:lang w:val="uk-UA"/>
        </w:rPr>
      </w:pPr>
      <w:r w:rsidRPr="00A532B7">
        <w:rPr>
          <w:bCs/>
          <w:color w:val="FFFFFF" w:themeColor="background1"/>
          <w:sz w:val="18"/>
          <w:szCs w:val="18"/>
          <w:highlight w:val="red"/>
          <w:lang w:val="uk-UA"/>
        </w:rPr>
        <w:t>Зазначається на примірнику Депозитарної установи, підписується Депонент</w:t>
      </w:r>
      <w:r w:rsidR="00BE0EF4" w:rsidRPr="00A532B7">
        <w:rPr>
          <w:bCs/>
          <w:color w:val="FFFFFF" w:themeColor="background1"/>
          <w:sz w:val="18"/>
          <w:szCs w:val="18"/>
          <w:highlight w:val="red"/>
          <w:lang w:val="uk-UA"/>
        </w:rPr>
        <w:t>ом</w:t>
      </w:r>
      <w:r w:rsidRPr="00A532B7">
        <w:rPr>
          <w:bCs/>
          <w:color w:val="FFFFFF" w:themeColor="background1"/>
          <w:sz w:val="18"/>
          <w:szCs w:val="18"/>
          <w:highlight w:val="red"/>
          <w:lang w:val="uk-UA"/>
        </w:rPr>
        <w:t>:</w:t>
      </w:r>
    </w:p>
    <w:p w:rsidR="00054188" w:rsidRDefault="00054188" w:rsidP="002E63A7">
      <w:pPr>
        <w:pStyle w:val="Default"/>
        <w:jc w:val="both"/>
        <w:rPr>
          <w:b/>
          <w:bCs/>
          <w:sz w:val="18"/>
          <w:szCs w:val="18"/>
          <w:lang w:val="uk-UA"/>
        </w:rPr>
      </w:pPr>
    </w:p>
    <w:p w:rsidR="002E63A7" w:rsidRDefault="002E63A7" w:rsidP="002E63A7">
      <w:pPr>
        <w:pStyle w:val="Default"/>
        <w:jc w:val="both"/>
        <w:rPr>
          <w:b/>
          <w:bCs/>
          <w:sz w:val="18"/>
          <w:szCs w:val="18"/>
          <w:lang w:val="uk-UA"/>
        </w:rPr>
      </w:pPr>
      <w:r w:rsidRPr="00565447">
        <w:rPr>
          <w:b/>
          <w:bCs/>
          <w:sz w:val="18"/>
          <w:szCs w:val="18"/>
          <w:lang w:val="uk-UA"/>
        </w:rPr>
        <w:t xml:space="preserve">Один примірник цього документу мною отриманий відразу після його підписання і до початку надання фінансових послуг. </w:t>
      </w:r>
    </w:p>
    <w:p w:rsidR="00A532B7" w:rsidRPr="00A532B7" w:rsidRDefault="00A532B7" w:rsidP="002E63A7">
      <w:pPr>
        <w:pStyle w:val="Default"/>
        <w:jc w:val="both"/>
        <w:rPr>
          <w:b/>
          <w:sz w:val="6"/>
          <w:szCs w:val="6"/>
          <w:lang w:val="uk-UA"/>
        </w:rPr>
      </w:pPr>
    </w:p>
    <w:p w:rsidR="00A532B7" w:rsidRPr="00565447" w:rsidRDefault="00A532B7" w:rsidP="00A532B7">
      <w:pPr>
        <w:pStyle w:val="Default"/>
        <w:jc w:val="both"/>
        <w:rPr>
          <w:b/>
          <w:bCs/>
          <w:sz w:val="18"/>
          <w:szCs w:val="18"/>
          <w:lang w:val="uk-UA"/>
        </w:rPr>
      </w:pPr>
      <w:r w:rsidRPr="00565447">
        <w:rPr>
          <w:b/>
          <w:bCs/>
          <w:sz w:val="18"/>
          <w:szCs w:val="18"/>
          <w:lang w:val="uk-UA"/>
        </w:rPr>
        <w:t xml:space="preserve"> </w:t>
      </w:r>
      <w:r w:rsidR="002E63A7" w:rsidRPr="00565447">
        <w:rPr>
          <w:b/>
          <w:bCs/>
          <w:sz w:val="18"/>
          <w:szCs w:val="18"/>
          <w:lang w:val="uk-UA"/>
        </w:rPr>
        <w:t>«____» ____________ 20_</w:t>
      </w:r>
      <w:r w:rsidR="000F0595">
        <w:rPr>
          <w:b/>
          <w:bCs/>
          <w:sz w:val="18"/>
          <w:szCs w:val="18"/>
          <w:lang w:val="uk-UA"/>
        </w:rPr>
        <w:t>___</w:t>
      </w:r>
      <w:r w:rsidR="002E63A7" w:rsidRPr="00565447">
        <w:rPr>
          <w:b/>
          <w:bCs/>
          <w:sz w:val="18"/>
          <w:szCs w:val="18"/>
          <w:lang w:val="uk-UA"/>
        </w:rPr>
        <w:t>_</w:t>
      </w:r>
      <w:r>
        <w:rPr>
          <w:b/>
          <w:bCs/>
          <w:sz w:val="18"/>
          <w:szCs w:val="18"/>
          <w:lang w:val="uk-UA"/>
        </w:rPr>
        <w:t xml:space="preserve">                              </w:t>
      </w:r>
      <w:r w:rsidRPr="00565447">
        <w:rPr>
          <w:b/>
          <w:bCs/>
          <w:sz w:val="18"/>
          <w:szCs w:val="18"/>
          <w:lang w:val="uk-UA"/>
        </w:rPr>
        <w:t>__________________________</w:t>
      </w:r>
      <w:r>
        <w:rPr>
          <w:b/>
          <w:bCs/>
          <w:sz w:val="18"/>
          <w:szCs w:val="18"/>
          <w:lang w:val="uk-UA"/>
        </w:rPr>
        <w:t xml:space="preserve"> </w:t>
      </w:r>
      <w:r w:rsidRPr="00565447">
        <w:rPr>
          <w:b/>
          <w:bCs/>
          <w:sz w:val="18"/>
          <w:szCs w:val="18"/>
          <w:lang w:val="uk-UA"/>
        </w:rPr>
        <w:t xml:space="preserve"> (_</w:t>
      </w:r>
      <w:r>
        <w:rPr>
          <w:b/>
          <w:bCs/>
          <w:sz w:val="18"/>
          <w:szCs w:val="18"/>
          <w:lang w:val="uk-UA"/>
        </w:rPr>
        <w:t>_________________________</w:t>
      </w:r>
      <w:r w:rsidRPr="00565447">
        <w:rPr>
          <w:b/>
          <w:bCs/>
          <w:sz w:val="18"/>
          <w:szCs w:val="18"/>
          <w:lang w:val="uk-UA"/>
        </w:rPr>
        <w:t xml:space="preserve">______________________) </w:t>
      </w:r>
    </w:p>
    <w:p w:rsidR="00CC5337" w:rsidRPr="00CF545B" w:rsidRDefault="00A532B7" w:rsidP="00CF545B">
      <w:pPr>
        <w:pStyle w:val="af3"/>
        <w:spacing w:before="0" w:beforeAutospacing="0" w:after="0" w:afterAutospacing="0"/>
        <w:jc w:val="both"/>
        <w:rPr>
          <w:sz w:val="18"/>
          <w:szCs w:val="18"/>
        </w:rPr>
      </w:pPr>
      <w:r w:rsidRPr="00565447">
        <w:rPr>
          <w:sz w:val="18"/>
          <w:szCs w:val="18"/>
        </w:rPr>
        <w:t xml:space="preserve">               </w:t>
      </w:r>
      <w:r>
        <w:rPr>
          <w:sz w:val="18"/>
          <w:szCs w:val="18"/>
        </w:rPr>
        <w:t xml:space="preserve">                                                                                         </w:t>
      </w:r>
      <w:r w:rsidRPr="00565447">
        <w:rPr>
          <w:sz w:val="18"/>
          <w:szCs w:val="18"/>
        </w:rPr>
        <w:t xml:space="preserve"> (підпис) </w:t>
      </w:r>
      <w:r w:rsidRPr="00565447">
        <w:rPr>
          <w:sz w:val="18"/>
          <w:szCs w:val="18"/>
        </w:rPr>
        <w:tab/>
      </w:r>
      <w:r w:rsidRPr="00565447">
        <w:rPr>
          <w:sz w:val="18"/>
          <w:szCs w:val="18"/>
        </w:rPr>
        <w:tab/>
      </w:r>
      <w:r w:rsidRPr="00565447">
        <w:rPr>
          <w:sz w:val="18"/>
          <w:szCs w:val="18"/>
        </w:rPr>
        <w:tab/>
      </w:r>
      <w:r w:rsidRPr="00565447">
        <w:rPr>
          <w:sz w:val="18"/>
          <w:szCs w:val="18"/>
        </w:rPr>
        <w:tab/>
        <w:t>(П.І.Б.)</w:t>
      </w:r>
    </w:p>
    <w:sectPr w:rsidR="00CC5337" w:rsidRPr="00CF545B" w:rsidSect="00CF545B">
      <w:pgSz w:w="11906" w:h="16838"/>
      <w:pgMar w:top="567" w:right="707"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D3D" w:rsidRDefault="00E21D3D" w:rsidP="00CC1BFB">
      <w:r>
        <w:separator/>
      </w:r>
    </w:p>
  </w:endnote>
  <w:endnote w:type="continuationSeparator" w:id="0">
    <w:p w:rsidR="00E21D3D" w:rsidRDefault="00E21D3D" w:rsidP="00CC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D3D" w:rsidRDefault="00E21D3D" w:rsidP="00CC1BFB">
      <w:r>
        <w:separator/>
      </w:r>
    </w:p>
  </w:footnote>
  <w:footnote w:type="continuationSeparator" w:id="0">
    <w:p w:rsidR="00E21D3D" w:rsidRDefault="00E21D3D" w:rsidP="00CC1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1D0C"/>
    <w:multiLevelType w:val="hybridMultilevel"/>
    <w:tmpl w:val="D5CEF068"/>
    <w:lvl w:ilvl="0" w:tplc="04220011">
      <w:start w:val="1"/>
      <w:numFmt w:val="decimal"/>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33D45AA"/>
    <w:multiLevelType w:val="multilevel"/>
    <w:tmpl w:val="8ACAD79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2" w15:restartNumberingAfterBreak="0">
    <w:nsid w:val="14AB2481"/>
    <w:multiLevelType w:val="multilevel"/>
    <w:tmpl w:val="3F46E2E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3" w15:restartNumberingAfterBreak="0">
    <w:nsid w:val="1C2C7355"/>
    <w:multiLevelType w:val="multilevel"/>
    <w:tmpl w:val="E8D82B96"/>
    <w:lvl w:ilvl="0">
      <w:start w:val="1"/>
      <w:numFmt w:val="decimal"/>
      <w:lvlText w:val="%1."/>
      <w:lvlJc w:val="left"/>
      <w:pPr>
        <w:ind w:left="360" w:hanging="360"/>
      </w:pPr>
      <w:rPr>
        <w:rFonts w:ascii="Times New Roman" w:eastAsia="Times New Roman" w:hAnsi="Times New Roman" w:cs="Times New Roman"/>
        <w:sz w:val="20"/>
      </w:rPr>
    </w:lvl>
    <w:lvl w:ilvl="1">
      <w:start w:val="1"/>
      <w:numFmt w:val="decimal"/>
      <w:lvlText w:val="%2."/>
      <w:lvlJc w:val="left"/>
      <w:pPr>
        <w:ind w:left="1080" w:hanging="360"/>
      </w:pPr>
      <w:rPr>
        <w:rFonts w:ascii="Times New Roman" w:eastAsia="Calibri" w:hAnsi="Times New Roman" w:cs="Times New Roman"/>
        <w:b/>
        <w:color w:val="auto"/>
        <w:sz w:val="20"/>
      </w:rPr>
    </w:lvl>
    <w:lvl w:ilvl="2">
      <w:start w:val="1"/>
      <w:numFmt w:val="decimal"/>
      <w:lvlText w:val="%1.%2.%3."/>
      <w:lvlJc w:val="left"/>
      <w:pPr>
        <w:ind w:left="2160" w:hanging="720"/>
      </w:pPr>
      <w:rPr>
        <w:rFonts w:ascii="Times New Roman" w:hAnsi="Times New Roman" w:cs="Times New Roman" w:hint="default"/>
        <w:sz w:val="20"/>
      </w:rPr>
    </w:lvl>
    <w:lvl w:ilvl="3">
      <w:start w:val="1"/>
      <w:numFmt w:val="decimal"/>
      <w:lvlText w:val="%1.%2.%3.%4."/>
      <w:lvlJc w:val="left"/>
      <w:pPr>
        <w:ind w:left="2880" w:hanging="720"/>
      </w:pPr>
      <w:rPr>
        <w:rFonts w:ascii="Times New Roman" w:hAnsi="Times New Roman" w:cs="Times New Roman" w:hint="default"/>
        <w:sz w:val="20"/>
      </w:rPr>
    </w:lvl>
    <w:lvl w:ilvl="4">
      <w:start w:val="1"/>
      <w:numFmt w:val="decimal"/>
      <w:lvlText w:val="%1.%2.%3.%4.%5."/>
      <w:lvlJc w:val="left"/>
      <w:pPr>
        <w:ind w:left="3960" w:hanging="1080"/>
      </w:pPr>
      <w:rPr>
        <w:rFonts w:ascii="Times New Roman" w:hAnsi="Times New Roman" w:cs="Times New Roman" w:hint="default"/>
        <w:sz w:val="20"/>
      </w:rPr>
    </w:lvl>
    <w:lvl w:ilvl="5">
      <w:start w:val="1"/>
      <w:numFmt w:val="decimal"/>
      <w:lvlText w:val="%1.%2.%3.%4.%5.%6."/>
      <w:lvlJc w:val="left"/>
      <w:pPr>
        <w:ind w:left="4680" w:hanging="1080"/>
      </w:pPr>
      <w:rPr>
        <w:rFonts w:ascii="Times New Roman" w:hAnsi="Times New Roman" w:cs="Times New Roman" w:hint="default"/>
        <w:sz w:val="20"/>
      </w:rPr>
    </w:lvl>
    <w:lvl w:ilvl="6">
      <w:start w:val="1"/>
      <w:numFmt w:val="decimal"/>
      <w:lvlText w:val="%1.%2.%3.%4.%5.%6.%7."/>
      <w:lvlJc w:val="left"/>
      <w:pPr>
        <w:ind w:left="5400" w:hanging="1080"/>
      </w:pPr>
      <w:rPr>
        <w:rFonts w:ascii="Times New Roman" w:hAnsi="Times New Roman" w:cs="Times New Roman" w:hint="default"/>
        <w:sz w:val="20"/>
      </w:rPr>
    </w:lvl>
    <w:lvl w:ilvl="7">
      <w:start w:val="1"/>
      <w:numFmt w:val="decimal"/>
      <w:lvlText w:val="%1.%2.%3.%4.%5.%6.%7.%8."/>
      <w:lvlJc w:val="left"/>
      <w:pPr>
        <w:ind w:left="6480" w:hanging="1440"/>
      </w:pPr>
      <w:rPr>
        <w:rFonts w:ascii="Times New Roman" w:hAnsi="Times New Roman" w:cs="Times New Roman" w:hint="default"/>
        <w:sz w:val="20"/>
      </w:rPr>
    </w:lvl>
    <w:lvl w:ilvl="8">
      <w:start w:val="1"/>
      <w:numFmt w:val="decimal"/>
      <w:lvlText w:val="%1.%2.%3.%4.%5.%6.%7.%8.%9."/>
      <w:lvlJc w:val="left"/>
      <w:pPr>
        <w:ind w:left="7200" w:hanging="1440"/>
      </w:pPr>
      <w:rPr>
        <w:rFonts w:ascii="Times New Roman" w:hAnsi="Times New Roman" w:cs="Times New Roman" w:hint="default"/>
        <w:sz w:val="20"/>
      </w:rPr>
    </w:lvl>
  </w:abstractNum>
  <w:abstractNum w:abstractNumId="4" w15:restartNumberingAfterBreak="0">
    <w:nsid w:val="214169E3"/>
    <w:multiLevelType w:val="multilevel"/>
    <w:tmpl w:val="24F431B8"/>
    <w:lvl w:ilvl="0">
      <w:start w:val="1"/>
      <w:numFmt w:val="decimal"/>
      <w:lvlText w:val="%1."/>
      <w:lvlJc w:val="left"/>
      <w:pPr>
        <w:ind w:left="720" w:hanging="360"/>
      </w:pPr>
      <w:rPr>
        <w:b/>
      </w:rPr>
    </w:lvl>
    <w:lvl w:ilvl="1">
      <w:start w:val="1"/>
      <w:numFmt w:val="decimal"/>
      <w:isLgl/>
      <w:lvlText w:val="%1.%2."/>
      <w:lvlJc w:val="left"/>
      <w:pPr>
        <w:ind w:left="1210" w:hanging="360"/>
      </w:pPr>
      <w:rPr>
        <w:rFonts w:hint="default"/>
        <w:b/>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040" w:hanging="72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380" w:hanging="1080"/>
      </w:pPr>
      <w:rPr>
        <w:rFonts w:hint="default"/>
      </w:rPr>
    </w:lvl>
    <w:lvl w:ilvl="7">
      <w:start w:val="1"/>
      <w:numFmt w:val="decimal"/>
      <w:isLgl/>
      <w:lvlText w:val="%1.%2.%3.%4.%5.%6.%7.%8."/>
      <w:lvlJc w:val="left"/>
      <w:pPr>
        <w:ind w:left="4870" w:hanging="1080"/>
      </w:pPr>
      <w:rPr>
        <w:rFonts w:hint="default"/>
      </w:rPr>
    </w:lvl>
    <w:lvl w:ilvl="8">
      <w:start w:val="1"/>
      <w:numFmt w:val="decimal"/>
      <w:isLgl/>
      <w:lvlText w:val="%1.%2.%3.%4.%5.%6.%7.%8.%9."/>
      <w:lvlJc w:val="left"/>
      <w:pPr>
        <w:ind w:left="5720" w:hanging="1440"/>
      </w:pPr>
      <w:rPr>
        <w:rFonts w:hint="default"/>
      </w:rPr>
    </w:lvl>
  </w:abstractNum>
  <w:abstractNum w:abstractNumId="5" w15:restartNumberingAfterBreak="0">
    <w:nsid w:val="324D7ADE"/>
    <w:multiLevelType w:val="singleLevel"/>
    <w:tmpl w:val="ED8801C0"/>
    <w:lvl w:ilvl="0">
      <w:start w:val="1"/>
      <w:numFmt w:val="decimal"/>
      <w:lvlText w:val="%1."/>
      <w:legacy w:legacy="1" w:legacySpace="0" w:legacyIndent="283"/>
      <w:lvlJc w:val="left"/>
      <w:pPr>
        <w:ind w:left="283" w:hanging="283"/>
      </w:pPr>
    </w:lvl>
  </w:abstractNum>
  <w:abstractNum w:abstractNumId="6" w15:restartNumberingAfterBreak="0">
    <w:nsid w:val="32577169"/>
    <w:multiLevelType w:val="multilevel"/>
    <w:tmpl w:val="590EE916"/>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35B5288E"/>
    <w:multiLevelType w:val="hybridMultilevel"/>
    <w:tmpl w:val="1B6699B8"/>
    <w:lvl w:ilvl="0" w:tplc="B3485DF0">
      <w:start w:val="1"/>
      <w:numFmt w:val="decimal"/>
      <w:lvlText w:val="%1)"/>
      <w:lvlJc w:val="left"/>
      <w:pPr>
        <w:ind w:left="1142" w:hanging="360"/>
      </w:pPr>
      <w:rPr>
        <w:rFonts w:hint="default"/>
      </w:rPr>
    </w:lvl>
    <w:lvl w:ilvl="1" w:tplc="04220019" w:tentative="1">
      <w:start w:val="1"/>
      <w:numFmt w:val="lowerLetter"/>
      <w:lvlText w:val="%2."/>
      <w:lvlJc w:val="left"/>
      <w:pPr>
        <w:ind w:left="1862" w:hanging="360"/>
      </w:pPr>
    </w:lvl>
    <w:lvl w:ilvl="2" w:tplc="0422001B" w:tentative="1">
      <w:start w:val="1"/>
      <w:numFmt w:val="lowerRoman"/>
      <w:lvlText w:val="%3."/>
      <w:lvlJc w:val="right"/>
      <w:pPr>
        <w:ind w:left="2582" w:hanging="180"/>
      </w:pPr>
    </w:lvl>
    <w:lvl w:ilvl="3" w:tplc="0422000F" w:tentative="1">
      <w:start w:val="1"/>
      <w:numFmt w:val="decimal"/>
      <w:lvlText w:val="%4."/>
      <w:lvlJc w:val="left"/>
      <w:pPr>
        <w:ind w:left="3302" w:hanging="360"/>
      </w:pPr>
    </w:lvl>
    <w:lvl w:ilvl="4" w:tplc="04220019" w:tentative="1">
      <w:start w:val="1"/>
      <w:numFmt w:val="lowerLetter"/>
      <w:lvlText w:val="%5."/>
      <w:lvlJc w:val="left"/>
      <w:pPr>
        <w:ind w:left="4022" w:hanging="360"/>
      </w:pPr>
    </w:lvl>
    <w:lvl w:ilvl="5" w:tplc="0422001B" w:tentative="1">
      <w:start w:val="1"/>
      <w:numFmt w:val="lowerRoman"/>
      <w:lvlText w:val="%6."/>
      <w:lvlJc w:val="right"/>
      <w:pPr>
        <w:ind w:left="4742" w:hanging="180"/>
      </w:pPr>
    </w:lvl>
    <w:lvl w:ilvl="6" w:tplc="0422000F" w:tentative="1">
      <w:start w:val="1"/>
      <w:numFmt w:val="decimal"/>
      <w:lvlText w:val="%7."/>
      <w:lvlJc w:val="left"/>
      <w:pPr>
        <w:ind w:left="5462" w:hanging="360"/>
      </w:pPr>
    </w:lvl>
    <w:lvl w:ilvl="7" w:tplc="04220019" w:tentative="1">
      <w:start w:val="1"/>
      <w:numFmt w:val="lowerLetter"/>
      <w:lvlText w:val="%8."/>
      <w:lvlJc w:val="left"/>
      <w:pPr>
        <w:ind w:left="6182" w:hanging="360"/>
      </w:pPr>
    </w:lvl>
    <w:lvl w:ilvl="8" w:tplc="0422001B" w:tentative="1">
      <w:start w:val="1"/>
      <w:numFmt w:val="lowerRoman"/>
      <w:lvlText w:val="%9."/>
      <w:lvlJc w:val="right"/>
      <w:pPr>
        <w:ind w:left="6902" w:hanging="180"/>
      </w:pPr>
    </w:lvl>
  </w:abstractNum>
  <w:abstractNum w:abstractNumId="8" w15:restartNumberingAfterBreak="0">
    <w:nsid w:val="388173A4"/>
    <w:multiLevelType w:val="hybridMultilevel"/>
    <w:tmpl w:val="32C88CB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750CCA8">
      <w:start w:val="1"/>
      <w:numFmt w:val="decimal"/>
      <w:lvlText w:val="%4)"/>
      <w:lvlJc w:val="left"/>
      <w:pPr>
        <w:ind w:left="2880" w:hanging="360"/>
      </w:pPr>
      <w:rPr>
        <w:rFonts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2D766D"/>
    <w:multiLevelType w:val="multilevel"/>
    <w:tmpl w:val="27CE69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BD223F8"/>
    <w:multiLevelType w:val="multilevel"/>
    <w:tmpl w:val="E8D82B96"/>
    <w:lvl w:ilvl="0">
      <w:start w:val="1"/>
      <w:numFmt w:val="decimal"/>
      <w:lvlText w:val="%1."/>
      <w:lvlJc w:val="left"/>
      <w:pPr>
        <w:ind w:left="360" w:hanging="360"/>
      </w:pPr>
      <w:rPr>
        <w:rFonts w:ascii="Times New Roman" w:eastAsia="Times New Roman" w:hAnsi="Times New Roman" w:cs="Times New Roman"/>
        <w:sz w:val="20"/>
      </w:rPr>
    </w:lvl>
    <w:lvl w:ilvl="1">
      <w:start w:val="1"/>
      <w:numFmt w:val="decimal"/>
      <w:lvlText w:val="%2."/>
      <w:lvlJc w:val="left"/>
      <w:pPr>
        <w:ind w:left="1080" w:hanging="360"/>
      </w:pPr>
      <w:rPr>
        <w:rFonts w:ascii="Times New Roman" w:eastAsia="Calibri" w:hAnsi="Times New Roman" w:cs="Times New Roman"/>
        <w:b/>
        <w:color w:val="auto"/>
        <w:sz w:val="20"/>
      </w:rPr>
    </w:lvl>
    <w:lvl w:ilvl="2">
      <w:start w:val="1"/>
      <w:numFmt w:val="decimal"/>
      <w:lvlText w:val="%1.%2.%3."/>
      <w:lvlJc w:val="left"/>
      <w:pPr>
        <w:ind w:left="2160" w:hanging="720"/>
      </w:pPr>
      <w:rPr>
        <w:rFonts w:ascii="Times New Roman" w:hAnsi="Times New Roman" w:cs="Times New Roman" w:hint="default"/>
        <w:sz w:val="20"/>
      </w:rPr>
    </w:lvl>
    <w:lvl w:ilvl="3">
      <w:start w:val="1"/>
      <w:numFmt w:val="decimal"/>
      <w:lvlText w:val="%1.%2.%3.%4."/>
      <w:lvlJc w:val="left"/>
      <w:pPr>
        <w:ind w:left="2880" w:hanging="720"/>
      </w:pPr>
      <w:rPr>
        <w:rFonts w:ascii="Times New Roman" w:hAnsi="Times New Roman" w:cs="Times New Roman" w:hint="default"/>
        <w:sz w:val="20"/>
      </w:rPr>
    </w:lvl>
    <w:lvl w:ilvl="4">
      <w:start w:val="1"/>
      <w:numFmt w:val="decimal"/>
      <w:lvlText w:val="%1.%2.%3.%4.%5."/>
      <w:lvlJc w:val="left"/>
      <w:pPr>
        <w:ind w:left="3960" w:hanging="1080"/>
      </w:pPr>
      <w:rPr>
        <w:rFonts w:ascii="Times New Roman" w:hAnsi="Times New Roman" w:cs="Times New Roman" w:hint="default"/>
        <w:sz w:val="20"/>
      </w:rPr>
    </w:lvl>
    <w:lvl w:ilvl="5">
      <w:start w:val="1"/>
      <w:numFmt w:val="decimal"/>
      <w:lvlText w:val="%1.%2.%3.%4.%5.%6."/>
      <w:lvlJc w:val="left"/>
      <w:pPr>
        <w:ind w:left="4680" w:hanging="1080"/>
      </w:pPr>
      <w:rPr>
        <w:rFonts w:ascii="Times New Roman" w:hAnsi="Times New Roman" w:cs="Times New Roman" w:hint="default"/>
        <w:sz w:val="20"/>
      </w:rPr>
    </w:lvl>
    <w:lvl w:ilvl="6">
      <w:start w:val="1"/>
      <w:numFmt w:val="decimal"/>
      <w:lvlText w:val="%1.%2.%3.%4.%5.%6.%7."/>
      <w:lvlJc w:val="left"/>
      <w:pPr>
        <w:ind w:left="5400" w:hanging="1080"/>
      </w:pPr>
      <w:rPr>
        <w:rFonts w:ascii="Times New Roman" w:hAnsi="Times New Roman" w:cs="Times New Roman" w:hint="default"/>
        <w:sz w:val="20"/>
      </w:rPr>
    </w:lvl>
    <w:lvl w:ilvl="7">
      <w:start w:val="1"/>
      <w:numFmt w:val="decimal"/>
      <w:lvlText w:val="%1.%2.%3.%4.%5.%6.%7.%8."/>
      <w:lvlJc w:val="left"/>
      <w:pPr>
        <w:ind w:left="6480" w:hanging="1440"/>
      </w:pPr>
      <w:rPr>
        <w:rFonts w:ascii="Times New Roman" w:hAnsi="Times New Roman" w:cs="Times New Roman" w:hint="default"/>
        <w:sz w:val="20"/>
      </w:rPr>
    </w:lvl>
    <w:lvl w:ilvl="8">
      <w:start w:val="1"/>
      <w:numFmt w:val="decimal"/>
      <w:lvlText w:val="%1.%2.%3.%4.%5.%6.%7.%8.%9."/>
      <w:lvlJc w:val="left"/>
      <w:pPr>
        <w:ind w:left="7200" w:hanging="1440"/>
      </w:pPr>
      <w:rPr>
        <w:rFonts w:ascii="Times New Roman" w:hAnsi="Times New Roman" w:cs="Times New Roman" w:hint="default"/>
        <w:sz w:val="20"/>
      </w:rPr>
    </w:lvl>
  </w:abstractNum>
  <w:abstractNum w:abstractNumId="11" w15:restartNumberingAfterBreak="0">
    <w:nsid w:val="4CD37C7E"/>
    <w:multiLevelType w:val="multilevel"/>
    <w:tmpl w:val="946C9296"/>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4DF3378D"/>
    <w:multiLevelType w:val="hybridMultilevel"/>
    <w:tmpl w:val="C8B089CC"/>
    <w:lvl w:ilvl="0" w:tplc="B6EE65E6">
      <w:start w:val="1"/>
      <w:numFmt w:val="decimal"/>
      <w:lvlText w:val="%1)"/>
      <w:lvlJc w:val="left"/>
      <w:pPr>
        <w:ind w:left="1142" w:hanging="360"/>
      </w:pPr>
      <w:rPr>
        <w:rFonts w:hint="default"/>
      </w:rPr>
    </w:lvl>
    <w:lvl w:ilvl="1" w:tplc="04220019" w:tentative="1">
      <w:start w:val="1"/>
      <w:numFmt w:val="lowerLetter"/>
      <w:lvlText w:val="%2."/>
      <w:lvlJc w:val="left"/>
      <w:pPr>
        <w:ind w:left="1862" w:hanging="360"/>
      </w:pPr>
    </w:lvl>
    <w:lvl w:ilvl="2" w:tplc="0422001B" w:tentative="1">
      <w:start w:val="1"/>
      <w:numFmt w:val="lowerRoman"/>
      <w:lvlText w:val="%3."/>
      <w:lvlJc w:val="right"/>
      <w:pPr>
        <w:ind w:left="2582" w:hanging="180"/>
      </w:pPr>
    </w:lvl>
    <w:lvl w:ilvl="3" w:tplc="0422000F" w:tentative="1">
      <w:start w:val="1"/>
      <w:numFmt w:val="decimal"/>
      <w:lvlText w:val="%4."/>
      <w:lvlJc w:val="left"/>
      <w:pPr>
        <w:ind w:left="3302" w:hanging="360"/>
      </w:pPr>
    </w:lvl>
    <w:lvl w:ilvl="4" w:tplc="04220019" w:tentative="1">
      <w:start w:val="1"/>
      <w:numFmt w:val="lowerLetter"/>
      <w:lvlText w:val="%5."/>
      <w:lvlJc w:val="left"/>
      <w:pPr>
        <w:ind w:left="4022" w:hanging="360"/>
      </w:pPr>
    </w:lvl>
    <w:lvl w:ilvl="5" w:tplc="0422001B" w:tentative="1">
      <w:start w:val="1"/>
      <w:numFmt w:val="lowerRoman"/>
      <w:lvlText w:val="%6."/>
      <w:lvlJc w:val="right"/>
      <w:pPr>
        <w:ind w:left="4742" w:hanging="180"/>
      </w:pPr>
    </w:lvl>
    <w:lvl w:ilvl="6" w:tplc="0422000F" w:tentative="1">
      <w:start w:val="1"/>
      <w:numFmt w:val="decimal"/>
      <w:lvlText w:val="%7."/>
      <w:lvlJc w:val="left"/>
      <w:pPr>
        <w:ind w:left="5462" w:hanging="360"/>
      </w:pPr>
    </w:lvl>
    <w:lvl w:ilvl="7" w:tplc="04220019" w:tentative="1">
      <w:start w:val="1"/>
      <w:numFmt w:val="lowerLetter"/>
      <w:lvlText w:val="%8."/>
      <w:lvlJc w:val="left"/>
      <w:pPr>
        <w:ind w:left="6182" w:hanging="360"/>
      </w:pPr>
    </w:lvl>
    <w:lvl w:ilvl="8" w:tplc="0422001B" w:tentative="1">
      <w:start w:val="1"/>
      <w:numFmt w:val="lowerRoman"/>
      <w:lvlText w:val="%9."/>
      <w:lvlJc w:val="right"/>
      <w:pPr>
        <w:ind w:left="6902" w:hanging="180"/>
      </w:pPr>
    </w:lvl>
  </w:abstractNum>
  <w:abstractNum w:abstractNumId="13" w15:restartNumberingAfterBreak="0">
    <w:nsid w:val="56A54E1D"/>
    <w:multiLevelType w:val="multilevel"/>
    <w:tmpl w:val="C590D190"/>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3864" w:hanging="72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582" w:hanging="1080"/>
      </w:pPr>
      <w:rPr>
        <w:rFonts w:hint="default"/>
      </w:rPr>
    </w:lvl>
    <w:lvl w:ilvl="8">
      <w:start w:val="1"/>
      <w:numFmt w:val="decimal"/>
      <w:lvlText w:val="%1.%2.%3.%4.%5.%6.%7.%8.%9."/>
      <w:lvlJc w:val="left"/>
      <w:pPr>
        <w:ind w:left="7728" w:hanging="1440"/>
      </w:pPr>
      <w:rPr>
        <w:rFonts w:hint="default"/>
      </w:rPr>
    </w:lvl>
  </w:abstractNum>
  <w:abstractNum w:abstractNumId="14" w15:restartNumberingAfterBreak="0">
    <w:nsid w:val="58661172"/>
    <w:multiLevelType w:val="multilevel"/>
    <w:tmpl w:val="EFEA7CC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15:restartNumberingAfterBreak="0">
    <w:nsid w:val="5DAF5525"/>
    <w:multiLevelType w:val="hybridMultilevel"/>
    <w:tmpl w:val="C8B089CC"/>
    <w:lvl w:ilvl="0" w:tplc="B6EE65E6">
      <w:start w:val="1"/>
      <w:numFmt w:val="decimal"/>
      <w:lvlText w:val="%1)"/>
      <w:lvlJc w:val="left"/>
      <w:pPr>
        <w:ind w:left="1142" w:hanging="360"/>
      </w:pPr>
      <w:rPr>
        <w:rFonts w:hint="default"/>
      </w:rPr>
    </w:lvl>
    <w:lvl w:ilvl="1" w:tplc="04220019" w:tentative="1">
      <w:start w:val="1"/>
      <w:numFmt w:val="lowerLetter"/>
      <w:lvlText w:val="%2."/>
      <w:lvlJc w:val="left"/>
      <w:pPr>
        <w:ind w:left="1862" w:hanging="360"/>
      </w:pPr>
    </w:lvl>
    <w:lvl w:ilvl="2" w:tplc="0422001B" w:tentative="1">
      <w:start w:val="1"/>
      <w:numFmt w:val="lowerRoman"/>
      <w:lvlText w:val="%3."/>
      <w:lvlJc w:val="right"/>
      <w:pPr>
        <w:ind w:left="2582" w:hanging="180"/>
      </w:pPr>
    </w:lvl>
    <w:lvl w:ilvl="3" w:tplc="0422000F" w:tentative="1">
      <w:start w:val="1"/>
      <w:numFmt w:val="decimal"/>
      <w:lvlText w:val="%4."/>
      <w:lvlJc w:val="left"/>
      <w:pPr>
        <w:ind w:left="3302" w:hanging="360"/>
      </w:pPr>
    </w:lvl>
    <w:lvl w:ilvl="4" w:tplc="04220019" w:tentative="1">
      <w:start w:val="1"/>
      <w:numFmt w:val="lowerLetter"/>
      <w:lvlText w:val="%5."/>
      <w:lvlJc w:val="left"/>
      <w:pPr>
        <w:ind w:left="4022" w:hanging="360"/>
      </w:pPr>
    </w:lvl>
    <w:lvl w:ilvl="5" w:tplc="0422001B" w:tentative="1">
      <w:start w:val="1"/>
      <w:numFmt w:val="lowerRoman"/>
      <w:lvlText w:val="%6."/>
      <w:lvlJc w:val="right"/>
      <w:pPr>
        <w:ind w:left="4742" w:hanging="180"/>
      </w:pPr>
    </w:lvl>
    <w:lvl w:ilvl="6" w:tplc="0422000F" w:tentative="1">
      <w:start w:val="1"/>
      <w:numFmt w:val="decimal"/>
      <w:lvlText w:val="%7."/>
      <w:lvlJc w:val="left"/>
      <w:pPr>
        <w:ind w:left="5462" w:hanging="360"/>
      </w:pPr>
    </w:lvl>
    <w:lvl w:ilvl="7" w:tplc="04220019" w:tentative="1">
      <w:start w:val="1"/>
      <w:numFmt w:val="lowerLetter"/>
      <w:lvlText w:val="%8."/>
      <w:lvlJc w:val="left"/>
      <w:pPr>
        <w:ind w:left="6182" w:hanging="360"/>
      </w:pPr>
    </w:lvl>
    <w:lvl w:ilvl="8" w:tplc="0422001B" w:tentative="1">
      <w:start w:val="1"/>
      <w:numFmt w:val="lowerRoman"/>
      <w:lvlText w:val="%9."/>
      <w:lvlJc w:val="right"/>
      <w:pPr>
        <w:ind w:left="6902" w:hanging="180"/>
      </w:pPr>
    </w:lvl>
  </w:abstractNum>
  <w:abstractNum w:abstractNumId="16" w15:restartNumberingAfterBreak="0">
    <w:nsid w:val="5E453C4C"/>
    <w:multiLevelType w:val="hybridMultilevel"/>
    <w:tmpl w:val="4C68963A"/>
    <w:lvl w:ilvl="0" w:tplc="04220011">
      <w:start w:val="1"/>
      <w:numFmt w:val="decimal"/>
      <w:lvlText w:val="%1)"/>
      <w:lvlJc w:val="left"/>
      <w:pPr>
        <w:ind w:left="786" w:hanging="360"/>
      </w:pPr>
      <w:rPr>
        <w:rFont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7" w15:restartNumberingAfterBreak="0">
    <w:nsid w:val="6E4A4EB3"/>
    <w:multiLevelType w:val="hybridMultilevel"/>
    <w:tmpl w:val="A5EE10C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9AA33C6"/>
    <w:multiLevelType w:val="hybridMultilevel"/>
    <w:tmpl w:val="A5EE10C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ECA509D"/>
    <w:multiLevelType w:val="hybridMultilevel"/>
    <w:tmpl w:val="D5CEF068"/>
    <w:lvl w:ilvl="0" w:tplc="04220011">
      <w:start w:val="1"/>
      <w:numFmt w:val="decimal"/>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5"/>
  </w:num>
  <w:num w:numId="2">
    <w:abstractNumId w:val="8"/>
  </w:num>
  <w:num w:numId="3">
    <w:abstractNumId w:val="10"/>
  </w:num>
  <w:num w:numId="4">
    <w:abstractNumId w:val="0"/>
  </w:num>
  <w:num w:numId="5">
    <w:abstractNumId w:val="16"/>
  </w:num>
  <w:num w:numId="6">
    <w:abstractNumId w:val="19"/>
  </w:num>
  <w:num w:numId="7">
    <w:abstractNumId w:val="14"/>
  </w:num>
  <w:num w:numId="8">
    <w:abstractNumId w:val="6"/>
  </w:num>
  <w:num w:numId="9">
    <w:abstractNumId w:val="9"/>
  </w:num>
  <w:num w:numId="10">
    <w:abstractNumId w:val="4"/>
  </w:num>
  <w:num w:numId="11">
    <w:abstractNumId w:val="7"/>
  </w:num>
  <w:num w:numId="12">
    <w:abstractNumId w:val="18"/>
  </w:num>
  <w:num w:numId="13">
    <w:abstractNumId w:val="3"/>
  </w:num>
  <w:num w:numId="14">
    <w:abstractNumId w:val="11"/>
  </w:num>
  <w:num w:numId="15">
    <w:abstractNumId w:val="13"/>
  </w:num>
  <w:num w:numId="16">
    <w:abstractNumId w:val="2"/>
  </w:num>
  <w:num w:numId="17">
    <w:abstractNumId w:val="1"/>
  </w:num>
  <w:num w:numId="18">
    <w:abstractNumId w:val="12"/>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445"/>
    <w:rsid w:val="00012D67"/>
    <w:rsid w:val="00020A0F"/>
    <w:rsid w:val="00020A2B"/>
    <w:rsid w:val="00051AAC"/>
    <w:rsid w:val="000534D3"/>
    <w:rsid w:val="00054188"/>
    <w:rsid w:val="00065FFE"/>
    <w:rsid w:val="00084EF9"/>
    <w:rsid w:val="00097104"/>
    <w:rsid w:val="000A3E6A"/>
    <w:rsid w:val="000B303E"/>
    <w:rsid w:val="000B3675"/>
    <w:rsid w:val="000B6EC2"/>
    <w:rsid w:val="000C3D0E"/>
    <w:rsid w:val="000C7E01"/>
    <w:rsid w:val="000D4D4C"/>
    <w:rsid w:val="000D6333"/>
    <w:rsid w:val="000E6114"/>
    <w:rsid w:val="000F0595"/>
    <w:rsid w:val="000F2B7A"/>
    <w:rsid w:val="001304F2"/>
    <w:rsid w:val="00134DA3"/>
    <w:rsid w:val="00137F92"/>
    <w:rsid w:val="001566B5"/>
    <w:rsid w:val="00165428"/>
    <w:rsid w:val="00182FBE"/>
    <w:rsid w:val="00186C93"/>
    <w:rsid w:val="00195862"/>
    <w:rsid w:val="00195F64"/>
    <w:rsid w:val="001B5D3B"/>
    <w:rsid w:val="001C07BE"/>
    <w:rsid w:val="001C111A"/>
    <w:rsid w:val="001F5319"/>
    <w:rsid w:val="00214FF2"/>
    <w:rsid w:val="002237B6"/>
    <w:rsid w:val="00227169"/>
    <w:rsid w:val="00227368"/>
    <w:rsid w:val="00241622"/>
    <w:rsid w:val="00266141"/>
    <w:rsid w:val="00270E2A"/>
    <w:rsid w:val="00282A95"/>
    <w:rsid w:val="00286FE4"/>
    <w:rsid w:val="002B0A7D"/>
    <w:rsid w:val="002B5B74"/>
    <w:rsid w:val="002E63A7"/>
    <w:rsid w:val="00300717"/>
    <w:rsid w:val="00304061"/>
    <w:rsid w:val="00305E23"/>
    <w:rsid w:val="00307731"/>
    <w:rsid w:val="00311429"/>
    <w:rsid w:val="00316445"/>
    <w:rsid w:val="003335B3"/>
    <w:rsid w:val="00347F84"/>
    <w:rsid w:val="003534F1"/>
    <w:rsid w:val="003541F8"/>
    <w:rsid w:val="003603CD"/>
    <w:rsid w:val="00360D10"/>
    <w:rsid w:val="00380C46"/>
    <w:rsid w:val="003B2C48"/>
    <w:rsid w:val="003B761D"/>
    <w:rsid w:val="003D7CA8"/>
    <w:rsid w:val="0040454C"/>
    <w:rsid w:val="004214FC"/>
    <w:rsid w:val="004451BA"/>
    <w:rsid w:val="00456D68"/>
    <w:rsid w:val="00463638"/>
    <w:rsid w:val="00472DB7"/>
    <w:rsid w:val="00480A25"/>
    <w:rsid w:val="00482DFE"/>
    <w:rsid w:val="00490845"/>
    <w:rsid w:val="004A617E"/>
    <w:rsid w:val="004C1740"/>
    <w:rsid w:val="004C7683"/>
    <w:rsid w:val="004E123E"/>
    <w:rsid w:val="004E65DE"/>
    <w:rsid w:val="004E6851"/>
    <w:rsid w:val="004F2187"/>
    <w:rsid w:val="00503A0F"/>
    <w:rsid w:val="005046B0"/>
    <w:rsid w:val="005336C5"/>
    <w:rsid w:val="005576CB"/>
    <w:rsid w:val="00565447"/>
    <w:rsid w:val="00573AF2"/>
    <w:rsid w:val="0058133B"/>
    <w:rsid w:val="00582FDA"/>
    <w:rsid w:val="005842C1"/>
    <w:rsid w:val="00584B90"/>
    <w:rsid w:val="00594BC8"/>
    <w:rsid w:val="005A112E"/>
    <w:rsid w:val="005C5166"/>
    <w:rsid w:val="005C537E"/>
    <w:rsid w:val="005C739D"/>
    <w:rsid w:val="005C77F4"/>
    <w:rsid w:val="005D1F74"/>
    <w:rsid w:val="005E539F"/>
    <w:rsid w:val="005F1208"/>
    <w:rsid w:val="006063D2"/>
    <w:rsid w:val="0061314C"/>
    <w:rsid w:val="00615C91"/>
    <w:rsid w:val="00622E5A"/>
    <w:rsid w:val="00623F6C"/>
    <w:rsid w:val="0062560F"/>
    <w:rsid w:val="00630BD1"/>
    <w:rsid w:val="00631BC7"/>
    <w:rsid w:val="006328C1"/>
    <w:rsid w:val="00641692"/>
    <w:rsid w:val="006427B3"/>
    <w:rsid w:val="006447A3"/>
    <w:rsid w:val="006641EF"/>
    <w:rsid w:val="00665374"/>
    <w:rsid w:val="00684AED"/>
    <w:rsid w:val="006865CA"/>
    <w:rsid w:val="00692685"/>
    <w:rsid w:val="00697C39"/>
    <w:rsid w:val="006A0D33"/>
    <w:rsid w:val="006B110D"/>
    <w:rsid w:val="006B7CED"/>
    <w:rsid w:val="006D44D6"/>
    <w:rsid w:val="006F6821"/>
    <w:rsid w:val="00715230"/>
    <w:rsid w:val="00720B11"/>
    <w:rsid w:val="00757295"/>
    <w:rsid w:val="00777A32"/>
    <w:rsid w:val="007C1454"/>
    <w:rsid w:val="007C3999"/>
    <w:rsid w:val="007D0062"/>
    <w:rsid w:val="007E5014"/>
    <w:rsid w:val="007E5AF4"/>
    <w:rsid w:val="007F0A03"/>
    <w:rsid w:val="007F42A9"/>
    <w:rsid w:val="0080689D"/>
    <w:rsid w:val="00810644"/>
    <w:rsid w:val="00851F2A"/>
    <w:rsid w:val="008536ED"/>
    <w:rsid w:val="00854EAA"/>
    <w:rsid w:val="00856889"/>
    <w:rsid w:val="0086495F"/>
    <w:rsid w:val="008652B3"/>
    <w:rsid w:val="00867FD5"/>
    <w:rsid w:val="00883F56"/>
    <w:rsid w:val="00891A72"/>
    <w:rsid w:val="008A712E"/>
    <w:rsid w:val="008B4070"/>
    <w:rsid w:val="008C124E"/>
    <w:rsid w:val="008D28E2"/>
    <w:rsid w:val="008F04E9"/>
    <w:rsid w:val="008F0C00"/>
    <w:rsid w:val="0090052D"/>
    <w:rsid w:val="0090240A"/>
    <w:rsid w:val="00907A33"/>
    <w:rsid w:val="0091015E"/>
    <w:rsid w:val="00911A11"/>
    <w:rsid w:val="00934817"/>
    <w:rsid w:val="0094492D"/>
    <w:rsid w:val="00952345"/>
    <w:rsid w:val="009534D0"/>
    <w:rsid w:val="00955595"/>
    <w:rsid w:val="0096350E"/>
    <w:rsid w:val="00984A1E"/>
    <w:rsid w:val="009A179D"/>
    <w:rsid w:val="009A40F2"/>
    <w:rsid w:val="009B4B01"/>
    <w:rsid w:val="009B7977"/>
    <w:rsid w:val="009C23E3"/>
    <w:rsid w:val="009C7761"/>
    <w:rsid w:val="009D44C3"/>
    <w:rsid w:val="009E05C3"/>
    <w:rsid w:val="009E2195"/>
    <w:rsid w:val="009E4981"/>
    <w:rsid w:val="009F1978"/>
    <w:rsid w:val="009F6E0D"/>
    <w:rsid w:val="00A05A7B"/>
    <w:rsid w:val="00A11334"/>
    <w:rsid w:val="00A203E4"/>
    <w:rsid w:val="00A21038"/>
    <w:rsid w:val="00A26DB1"/>
    <w:rsid w:val="00A300B8"/>
    <w:rsid w:val="00A31412"/>
    <w:rsid w:val="00A403AE"/>
    <w:rsid w:val="00A50CFD"/>
    <w:rsid w:val="00A532B7"/>
    <w:rsid w:val="00A53446"/>
    <w:rsid w:val="00A5740A"/>
    <w:rsid w:val="00A652C3"/>
    <w:rsid w:val="00A73101"/>
    <w:rsid w:val="00A733BF"/>
    <w:rsid w:val="00A75B08"/>
    <w:rsid w:val="00A8467A"/>
    <w:rsid w:val="00A978D2"/>
    <w:rsid w:val="00AB04FC"/>
    <w:rsid w:val="00AB5455"/>
    <w:rsid w:val="00AB5C66"/>
    <w:rsid w:val="00AC2A1C"/>
    <w:rsid w:val="00AD0730"/>
    <w:rsid w:val="00AE3D38"/>
    <w:rsid w:val="00AE7E95"/>
    <w:rsid w:val="00B1135D"/>
    <w:rsid w:val="00B30B5A"/>
    <w:rsid w:val="00B4546A"/>
    <w:rsid w:val="00B61780"/>
    <w:rsid w:val="00B66270"/>
    <w:rsid w:val="00B73848"/>
    <w:rsid w:val="00B801DC"/>
    <w:rsid w:val="00B86479"/>
    <w:rsid w:val="00B8727C"/>
    <w:rsid w:val="00BB08FC"/>
    <w:rsid w:val="00BB29A2"/>
    <w:rsid w:val="00BD0D38"/>
    <w:rsid w:val="00BD4704"/>
    <w:rsid w:val="00BE0EF4"/>
    <w:rsid w:val="00BE17F0"/>
    <w:rsid w:val="00BE1FF0"/>
    <w:rsid w:val="00BE2B3A"/>
    <w:rsid w:val="00BE74B8"/>
    <w:rsid w:val="00C028AA"/>
    <w:rsid w:val="00C15602"/>
    <w:rsid w:val="00C26C70"/>
    <w:rsid w:val="00C302B7"/>
    <w:rsid w:val="00C30B92"/>
    <w:rsid w:val="00C360D0"/>
    <w:rsid w:val="00C479C2"/>
    <w:rsid w:val="00C51930"/>
    <w:rsid w:val="00C57E0A"/>
    <w:rsid w:val="00C85F0F"/>
    <w:rsid w:val="00C96E71"/>
    <w:rsid w:val="00CC1BFB"/>
    <w:rsid w:val="00CC5337"/>
    <w:rsid w:val="00CD603B"/>
    <w:rsid w:val="00CF4415"/>
    <w:rsid w:val="00CF545B"/>
    <w:rsid w:val="00D01494"/>
    <w:rsid w:val="00D06D00"/>
    <w:rsid w:val="00D154EE"/>
    <w:rsid w:val="00D2550A"/>
    <w:rsid w:val="00D64633"/>
    <w:rsid w:val="00D64F97"/>
    <w:rsid w:val="00D7240C"/>
    <w:rsid w:val="00D81458"/>
    <w:rsid w:val="00D92781"/>
    <w:rsid w:val="00D93D6E"/>
    <w:rsid w:val="00D944C7"/>
    <w:rsid w:val="00DB49E3"/>
    <w:rsid w:val="00DC47A7"/>
    <w:rsid w:val="00DE0ECA"/>
    <w:rsid w:val="00DE359D"/>
    <w:rsid w:val="00DE6F04"/>
    <w:rsid w:val="00E026C0"/>
    <w:rsid w:val="00E139FC"/>
    <w:rsid w:val="00E1790C"/>
    <w:rsid w:val="00E21D3D"/>
    <w:rsid w:val="00E4232F"/>
    <w:rsid w:val="00E4290E"/>
    <w:rsid w:val="00E47B68"/>
    <w:rsid w:val="00E637BB"/>
    <w:rsid w:val="00E662BA"/>
    <w:rsid w:val="00E71434"/>
    <w:rsid w:val="00E854ED"/>
    <w:rsid w:val="00EA7257"/>
    <w:rsid w:val="00EB6A77"/>
    <w:rsid w:val="00EC332D"/>
    <w:rsid w:val="00ED2500"/>
    <w:rsid w:val="00EF2E2C"/>
    <w:rsid w:val="00EF7438"/>
    <w:rsid w:val="00F02506"/>
    <w:rsid w:val="00F1197C"/>
    <w:rsid w:val="00F30BC4"/>
    <w:rsid w:val="00F64366"/>
    <w:rsid w:val="00F70233"/>
    <w:rsid w:val="00F71366"/>
    <w:rsid w:val="00F734A5"/>
    <w:rsid w:val="00F7696B"/>
    <w:rsid w:val="00F77F01"/>
    <w:rsid w:val="00F95612"/>
    <w:rsid w:val="00FB0087"/>
    <w:rsid w:val="00FD2891"/>
    <w:rsid w:val="00FD5625"/>
    <w:rsid w:val="00FE7353"/>
    <w:rsid w:val="00FF29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1FAF"/>
  <w15:chartTrackingRefBased/>
  <w15:docId w15:val="{4E0EDBDF-5198-4732-972C-5A0AA041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40A"/>
    <w:rPr>
      <w:rFonts w:ascii="Times New Roman" w:eastAsia="Times New Roman" w:hAnsi="Times New Roman"/>
      <w:sz w:val="24"/>
      <w:szCs w:val="24"/>
      <w:lang w:val="ru-RU" w:eastAsia="ru-RU"/>
    </w:rPr>
  </w:style>
  <w:style w:type="paragraph" w:styleId="1">
    <w:name w:val="heading 1"/>
    <w:basedOn w:val="a"/>
    <w:next w:val="a"/>
    <w:link w:val="10"/>
    <w:qFormat/>
    <w:rsid w:val="009E4981"/>
    <w:pPr>
      <w:keepNext/>
      <w:outlineLvl w:val="0"/>
    </w:pPr>
    <w:rPr>
      <w:b/>
      <w:bCs/>
      <w:sz w:val="28"/>
      <w:lang w:val="uk-UA"/>
    </w:rPr>
  </w:style>
  <w:style w:type="paragraph" w:styleId="5">
    <w:name w:val="heading 5"/>
    <w:basedOn w:val="a"/>
    <w:next w:val="a"/>
    <w:link w:val="50"/>
    <w:qFormat/>
    <w:rsid w:val="009E4981"/>
    <w:pPr>
      <w:keepNext/>
      <w:jc w:val="both"/>
      <w:outlineLvl w:val="4"/>
    </w:pPr>
    <w:rPr>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90240A"/>
    <w:rPr>
      <w:rFonts w:ascii="Times New Roman" w:eastAsia="Times New Roman" w:hAnsi="Times New Roman"/>
      <w:lang w:val="en-GB" w:eastAsia="ru-RU"/>
    </w:rPr>
  </w:style>
  <w:style w:type="paragraph" w:styleId="a3">
    <w:name w:val="Balloon Text"/>
    <w:basedOn w:val="a"/>
    <w:link w:val="a4"/>
    <w:uiPriority w:val="99"/>
    <w:semiHidden/>
    <w:unhideWhenUsed/>
    <w:rsid w:val="0090240A"/>
    <w:rPr>
      <w:rFonts w:ascii="Tahoma" w:hAnsi="Tahoma" w:cs="Tahoma"/>
      <w:sz w:val="16"/>
      <w:szCs w:val="16"/>
    </w:rPr>
  </w:style>
  <w:style w:type="character" w:customStyle="1" w:styleId="a4">
    <w:name w:val="Текст выноски Знак"/>
    <w:link w:val="a3"/>
    <w:uiPriority w:val="99"/>
    <w:semiHidden/>
    <w:rsid w:val="0090240A"/>
    <w:rPr>
      <w:rFonts w:ascii="Tahoma" w:eastAsia="Times New Roman" w:hAnsi="Tahoma" w:cs="Tahoma"/>
      <w:sz w:val="16"/>
      <w:szCs w:val="16"/>
      <w:lang w:val="ru-RU" w:eastAsia="ru-RU"/>
    </w:rPr>
  </w:style>
  <w:style w:type="paragraph" w:styleId="a5">
    <w:name w:val="annotation text"/>
    <w:basedOn w:val="a"/>
    <w:link w:val="a6"/>
    <w:uiPriority w:val="99"/>
    <w:rsid w:val="00FE7353"/>
    <w:pPr>
      <w:widowControl w:val="0"/>
    </w:pPr>
    <w:rPr>
      <w:sz w:val="20"/>
      <w:szCs w:val="20"/>
      <w:lang w:eastAsia="uk-UA"/>
    </w:rPr>
  </w:style>
  <w:style w:type="character" w:customStyle="1" w:styleId="a6">
    <w:name w:val="Текст примечания Знак"/>
    <w:link w:val="a5"/>
    <w:uiPriority w:val="99"/>
    <w:rsid w:val="00FE7353"/>
    <w:rPr>
      <w:rFonts w:ascii="Times New Roman" w:eastAsia="Times New Roman" w:hAnsi="Times New Roman" w:cs="Times New Roman"/>
      <w:sz w:val="20"/>
      <w:szCs w:val="20"/>
      <w:lang w:val="ru-RU" w:eastAsia="uk-UA"/>
    </w:rPr>
  </w:style>
  <w:style w:type="paragraph" w:styleId="a7">
    <w:name w:val="Title"/>
    <w:basedOn w:val="a"/>
    <w:link w:val="a8"/>
    <w:qFormat/>
    <w:rsid w:val="00E4290E"/>
    <w:pPr>
      <w:widowControl w:val="0"/>
      <w:jc w:val="center"/>
    </w:pPr>
    <w:rPr>
      <w:b/>
      <w:sz w:val="18"/>
      <w:szCs w:val="20"/>
      <w:lang w:eastAsia="uk-UA"/>
    </w:rPr>
  </w:style>
  <w:style w:type="character" w:customStyle="1" w:styleId="a8">
    <w:name w:val="Заголовок Знак"/>
    <w:link w:val="a7"/>
    <w:rsid w:val="00E4290E"/>
    <w:rPr>
      <w:rFonts w:ascii="Times New Roman" w:eastAsia="Times New Roman" w:hAnsi="Times New Roman" w:cs="Times New Roman"/>
      <w:b/>
      <w:sz w:val="18"/>
      <w:szCs w:val="20"/>
      <w:lang w:val="ru-RU" w:eastAsia="uk-UA"/>
    </w:rPr>
  </w:style>
  <w:style w:type="character" w:styleId="a9">
    <w:name w:val="annotation reference"/>
    <w:uiPriority w:val="99"/>
    <w:unhideWhenUsed/>
    <w:rsid w:val="00B73848"/>
    <w:rPr>
      <w:sz w:val="16"/>
      <w:szCs w:val="16"/>
    </w:rPr>
  </w:style>
  <w:style w:type="paragraph" w:styleId="aa">
    <w:name w:val="annotation subject"/>
    <w:basedOn w:val="a5"/>
    <w:next w:val="a5"/>
    <w:link w:val="ab"/>
    <w:uiPriority w:val="99"/>
    <w:semiHidden/>
    <w:unhideWhenUsed/>
    <w:rsid w:val="00B73848"/>
    <w:pPr>
      <w:widowControl/>
    </w:pPr>
    <w:rPr>
      <w:b/>
      <w:bCs/>
      <w:lang w:eastAsia="ru-RU"/>
    </w:rPr>
  </w:style>
  <w:style w:type="character" w:customStyle="1" w:styleId="ab">
    <w:name w:val="Тема примечания Знак"/>
    <w:link w:val="aa"/>
    <w:uiPriority w:val="99"/>
    <w:semiHidden/>
    <w:rsid w:val="00B73848"/>
    <w:rPr>
      <w:rFonts w:ascii="Times New Roman" w:eastAsia="Times New Roman" w:hAnsi="Times New Roman" w:cs="Times New Roman"/>
      <w:b/>
      <w:bCs/>
      <w:sz w:val="20"/>
      <w:szCs w:val="20"/>
      <w:lang w:val="ru-RU" w:eastAsia="ru-RU"/>
    </w:rPr>
  </w:style>
  <w:style w:type="character" w:styleId="ac">
    <w:name w:val="Hyperlink"/>
    <w:uiPriority w:val="99"/>
    <w:unhideWhenUsed/>
    <w:rsid w:val="00DE6F04"/>
    <w:rPr>
      <w:color w:val="0000FF"/>
      <w:u w:val="single"/>
    </w:rPr>
  </w:style>
  <w:style w:type="paragraph" w:styleId="ad">
    <w:name w:val="Body Text"/>
    <w:basedOn w:val="a"/>
    <w:link w:val="ae"/>
    <w:rsid w:val="00934817"/>
    <w:pPr>
      <w:widowControl w:val="0"/>
      <w:jc w:val="both"/>
    </w:pPr>
    <w:rPr>
      <w:sz w:val="20"/>
      <w:szCs w:val="20"/>
      <w:lang w:eastAsia="uk-UA"/>
    </w:rPr>
  </w:style>
  <w:style w:type="character" w:customStyle="1" w:styleId="ae">
    <w:name w:val="Основной текст Знак"/>
    <w:link w:val="ad"/>
    <w:rsid w:val="00934817"/>
    <w:rPr>
      <w:rFonts w:ascii="Times New Roman" w:eastAsia="Times New Roman" w:hAnsi="Times New Roman" w:cs="Times New Roman"/>
      <w:sz w:val="20"/>
      <w:szCs w:val="20"/>
      <w:lang w:val="ru-RU" w:eastAsia="uk-UA"/>
    </w:rPr>
  </w:style>
  <w:style w:type="paragraph" w:styleId="af">
    <w:name w:val="header"/>
    <w:basedOn w:val="a"/>
    <w:link w:val="af0"/>
    <w:uiPriority w:val="99"/>
    <w:unhideWhenUsed/>
    <w:rsid w:val="00CC1BFB"/>
    <w:pPr>
      <w:tabs>
        <w:tab w:val="center" w:pos="4819"/>
        <w:tab w:val="right" w:pos="9639"/>
      </w:tabs>
    </w:pPr>
  </w:style>
  <w:style w:type="character" w:customStyle="1" w:styleId="af0">
    <w:name w:val="Верхний колонтитул Знак"/>
    <w:link w:val="af"/>
    <w:uiPriority w:val="99"/>
    <w:rsid w:val="00CC1BFB"/>
    <w:rPr>
      <w:rFonts w:ascii="Times New Roman" w:eastAsia="Times New Roman" w:hAnsi="Times New Roman"/>
      <w:sz w:val="24"/>
      <w:szCs w:val="24"/>
    </w:rPr>
  </w:style>
  <w:style w:type="paragraph" w:styleId="af1">
    <w:name w:val="footer"/>
    <w:basedOn w:val="a"/>
    <w:link w:val="af2"/>
    <w:uiPriority w:val="99"/>
    <w:unhideWhenUsed/>
    <w:rsid w:val="00CC1BFB"/>
    <w:pPr>
      <w:tabs>
        <w:tab w:val="center" w:pos="4819"/>
        <w:tab w:val="right" w:pos="9639"/>
      </w:tabs>
    </w:pPr>
  </w:style>
  <w:style w:type="character" w:customStyle="1" w:styleId="af2">
    <w:name w:val="Нижний колонтитул Знак"/>
    <w:link w:val="af1"/>
    <w:uiPriority w:val="99"/>
    <w:rsid w:val="00CC1BFB"/>
    <w:rPr>
      <w:rFonts w:ascii="Times New Roman" w:eastAsia="Times New Roman" w:hAnsi="Times New Roman"/>
      <w:sz w:val="24"/>
      <w:szCs w:val="24"/>
    </w:rPr>
  </w:style>
  <w:style w:type="character" w:customStyle="1" w:styleId="c57">
    <w:name w:val="c57"/>
    <w:basedOn w:val="a0"/>
    <w:rsid w:val="00A203E4"/>
  </w:style>
  <w:style w:type="paragraph" w:styleId="af3">
    <w:name w:val="Normal (Web)"/>
    <w:basedOn w:val="a"/>
    <w:unhideWhenUsed/>
    <w:rsid w:val="006063D2"/>
    <w:pPr>
      <w:spacing w:before="100" w:beforeAutospacing="1" w:after="100" w:afterAutospacing="1"/>
    </w:pPr>
    <w:rPr>
      <w:rFonts w:eastAsiaTheme="minorEastAsia"/>
      <w:lang w:val="uk-UA" w:eastAsia="uk-UA"/>
    </w:rPr>
  </w:style>
  <w:style w:type="character" w:customStyle="1" w:styleId="10">
    <w:name w:val="Заголовок 1 Знак"/>
    <w:basedOn w:val="a0"/>
    <w:link w:val="1"/>
    <w:rsid w:val="009E4981"/>
    <w:rPr>
      <w:rFonts w:ascii="Times New Roman" w:eastAsia="Times New Roman" w:hAnsi="Times New Roman"/>
      <w:b/>
      <w:bCs/>
      <w:sz w:val="28"/>
      <w:szCs w:val="24"/>
      <w:lang w:eastAsia="ru-RU"/>
    </w:rPr>
  </w:style>
  <w:style w:type="character" w:customStyle="1" w:styleId="50">
    <w:name w:val="Заголовок 5 Знак"/>
    <w:basedOn w:val="a0"/>
    <w:link w:val="5"/>
    <w:rsid w:val="009E4981"/>
    <w:rPr>
      <w:rFonts w:ascii="Times New Roman" w:eastAsia="Times New Roman" w:hAnsi="Times New Roman"/>
      <w:b/>
      <w:sz w:val="24"/>
      <w:lang w:eastAsia="ru-RU"/>
    </w:rPr>
  </w:style>
  <w:style w:type="paragraph" w:styleId="af4">
    <w:name w:val="List Paragraph"/>
    <w:basedOn w:val="a"/>
    <w:uiPriority w:val="34"/>
    <w:qFormat/>
    <w:rsid w:val="009E4981"/>
    <w:pPr>
      <w:spacing w:after="200" w:line="276" w:lineRule="auto"/>
      <w:ind w:left="720"/>
      <w:contextualSpacing/>
    </w:pPr>
    <w:rPr>
      <w:rFonts w:ascii="Calibri" w:eastAsia="Calibri" w:hAnsi="Calibri"/>
      <w:sz w:val="22"/>
      <w:szCs w:val="22"/>
      <w:lang w:val="uk-UA" w:eastAsia="en-US"/>
    </w:rPr>
  </w:style>
  <w:style w:type="paragraph" w:customStyle="1" w:styleId="Default">
    <w:name w:val="Default"/>
    <w:rsid w:val="009E4981"/>
    <w:pPr>
      <w:autoSpaceDE w:val="0"/>
      <w:autoSpaceDN w:val="0"/>
      <w:adjustRightInd w:val="0"/>
    </w:pPr>
    <w:rPr>
      <w:rFonts w:ascii="Times New Roman" w:eastAsia="Times New Roman" w:hAnsi="Times New Roman"/>
      <w:color w:val="000000"/>
      <w:sz w:val="24"/>
      <w:szCs w:val="24"/>
      <w:lang w:val="ru-RU"/>
    </w:rPr>
  </w:style>
  <w:style w:type="paragraph" w:customStyle="1" w:styleId="11">
    <w:name w:val="Знак Знак Знак Знак1"/>
    <w:basedOn w:val="a"/>
    <w:rsid w:val="00F30BC4"/>
    <w:rPr>
      <w:rFonts w:ascii="Verdana" w:hAnsi="Verdana" w:cs="Verdana"/>
      <w:sz w:val="20"/>
      <w:szCs w:val="20"/>
      <w:lang w:val="en-US" w:eastAsia="en-US"/>
    </w:rPr>
  </w:style>
  <w:style w:type="paragraph" w:styleId="af5">
    <w:name w:val="Revision"/>
    <w:hidden/>
    <w:uiPriority w:val="99"/>
    <w:semiHidden/>
    <w:rsid w:val="00AB5C66"/>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2087">
      <w:bodyDiv w:val="1"/>
      <w:marLeft w:val="0"/>
      <w:marRight w:val="0"/>
      <w:marTop w:val="0"/>
      <w:marBottom w:val="0"/>
      <w:divBdr>
        <w:top w:val="none" w:sz="0" w:space="0" w:color="auto"/>
        <w:left w:val="none" w:sz="0" w:space="0" w:color="auto"/>
        <w:bottom w:val="none" w:sz="0" w:space="0" w:color="auto"/>
        <w:right w:val="none" w:sz="0" w:space="0" w:color="auto"/>
      </w:divBdr>
    </w:div>
    <w:div w:id="185946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chadbank.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zo.gov.ua/verif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70DC-CF30-4C09-97D4-A8C48AD2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7396</Words>
  <Characters>4217</Characters>
  <Application>Microsoft Office Word</Application>
  <DocSecurity>0</DocSecurity>
  <Lines>35</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OTP Bank Ukraine</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BAKUNETS Nataliia Ivanivna</dc:creator>
  <cp:keywords/>
  <cp:lastModifiedBy>Попов Володимир Сергійович</cp:lastModifiedBy>
  <cp:revision>13</cp:revision>
  <cp:lastPrinted>2021-10-28T09:07:00Z</cp:lastPrinted>
  <dcterms:created xsi:type="dcterms:W3CDTF">2021-12-22T14:08:00Z</dcterms:created>
  <dcterms:modified xsi:type="dcterms:W3CDTF">2022-02-21T10:37:00Z</dcterms:modified>
</cp:coreProperties>
</file>